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58D" w:rsidRDefault="00D528B4" w:rsidP="00271543">
      <w:pPr>
        <w:pStyle w:val="Default"/>
        <w:spacing w:line="360" w:lineRule="auto"/>
        <w:rPr>
          <w:sz w:val="22"/>
          <w:szCs w:val="22"/>
        </w:rPr>
      </w:pPr>
      <w:bookmarkStart w:id="0" w:name="_GoBack"/>
      <w:bookmarkEnd w:id="0"/>
      <w:r>
        <w:rPr>
          <w:b/>
          <w:bCs/>
          <w:sz w:val="22"/>
          <w:szCs w:val="22"/>
        </w:rPr>
        <w:t xml:space="preserve">DIRECCION GENERAL DE CULTURA Y EDUCACION </w:t>
      </w:r>
    </w:p>
    <w:p w:rsidR="00D528B4" w:rsidRPr="003D258D" w:rsidRDefault="00D528B4" w:rsidP="00271543">
      <w:pPr>
        <w:pStyle w:val="Default"/>
        <w:spacing w:line="360" w:lineRule="auto"/>
        <w:rPr>
          <w:sz w:val="22"/>
          <w:szCs w:val="22"/>
        </w:rPr>
      </w:pPr>
      <w:r>
        <w:rPr>
          <w:b/>
          <w:bCs/>
          <w:sz w:val="22"/>
          <w:szCs w:val="22"/>
        </w:rPr>
        <w:t xml:space="preserve">SUBSECRETARÍA DE EDUCACIÓN </w:t>
      </w:r>
    </w:p>
    <w:p w:rsidR="00D528B4" w:rsidRDefault="00D528B4" w:rsidP="00271543">
      <w:pPr>
        <w:pStyle w:val="Default"/>
        <w:spacing w:line="360" w:lineRule="auto"/>
        <w:rPr>
          <w:sz w:val="22"/>
          <w:szCs w:val="22"/>
        </w:rPr>
      </w:pPr>
      <w:r>
        <w:rPr>
          <w:b/>
          <w:bCs/>
          <w:sz w:val="22"/>
          <w:szCs w:val="22"/>
        </w:rPr>
        <w:t xml:space="preserve">DIRECCIÓN PROVINCIAL DE EDUCACIÓN INICIAL </w:t>
      </w:r>
    </w:p>
    <w:p w:rsidR="00D528B4" w:rsidRDefault="00D528B4" w:rsidP="00271543">
      <w:pPr>
        <w:pStyle w:val="Default"/>
        <w:spacing w:line="360" w:lineRule="auto"/>
        <w:rPr>
          <w:sz w:val="22"/>
          <w:szCs w:val="22"/>
        </w:rPr>
      </w:pPr>
      <w:r>
        <w:rPr>
          <w:b/>
          <w:bCs/>
          <w:sz w:val="22"/>
          <w:szCs w:val="22"/>
        </w:rPr>
        <w:t xml:space="preserve">DIRECCIÓN PROVINCIAL DE EDUCACIÓN PRIMARIA </w:t>
      </w:r>
    </w:p>
    <w:p w:rsidR="00D528B4" w:rsidRDefault="00D528B4" w:rsidP="00271543">
      <w:pPr>
        <w:pStyle w:val="Default"/>
        <w:spacing w:line="360" w:lineRule="auto"/>
        <w:rPr>
          <w:sz w:val="22"/>
          <w:szCs w:val="22"/>
        </w:rPr>
      </w:pPr>
      <w:r>
        <w:rPr>
          <w:b/>
          <w:bCs/>
          <w:sz w:val="22"/>
          <w:szCs w:val="22"/>
        </w:rPr>
        <w:t xml:space="preserve">DIRECCIÓN PROVINCIAL DE EDUCACIÓN SECUNDARIA </w:t>
      </w:r>
    </w:p>
    <w:p w:rsidR="00D528B4" w:rsidRDefault="00D528B4" w:rsidP="00271543">
      <w:pPr>
        <w:pStyle w:val="Default"/>
        <w:spacing w:line="360" w:lineRule="auto"/>
        <w:rPr>
          <w:sz w:val="22"/>
          <w:szCs w:val="22"/>
        </w:rPr>
      </w:pPr>
      <w:r>
        <w:rPr>
          <w:b/>
          <w:bCs/>
          <w:sz w:val="22"/>
          <w:szCs w:val="22"/>
        </w:rPr>
        <w:t xml:space="preserve">DIRECCIÓN PROVINCIAL DE EDUCACIÓN SUPERIOR </w:t>
      </w:r>
    </w:p>
    <w:p w:rsidR="00D528B4" w:rsidRDefault="00D528B4" w:rsidP="00271543">
      <w:pPr>
        <w:pStyle w:val="Default"/>
        <w:spacing w:line="360" w:lineRule="auto"/>
        <w:rPr>
          <w:sz w:val="22"/>
          <w:szCs w:val="22"/>
        </w:rPr>
      </w:pPr>
      <w:r>
        <w:rPr>
          <w:b/>
          <w:bCs/>
          <w:sz w:val="22"/>
          <w:szCs w:val="22"/>
        </w:rPr>
        <w:t xml:space="preserve">DIRECCIÓN DE PSICOLOGÍA COMUNITARIA Y PEDAGOGÍA SOCIAL </w:t>
      </w:r>
    </w:p>
    <w:p w:rsidR="00D528B4" w:rsidRDefault="00D528B4" w:rsidP="00271543">
      <w:pPr>
        <w:pStyle w:val="Default"/>
        <w:spacing w:line="360" w:lineRule="auto"/>
        <w:rPr>
          <w:sz w:val="22"/>
          <w:szCs w:val="22"/>
        </w:rPr>
      </w:pPr>
      <w:r>
        <w:rPr>
          <w:b/>
          <w:bCs/>
          <w:sz w:val="22"/>
          <w:szCs w:val="22"/>
        </w:rPr>
        <w:t xml:space="preserve">DIRECCIÓN DE EDUCACIÓN ESPECIAL </w:t>
      </w:r>
    </w:p>
    <w:p w:rsidR="00D528B4" w:rsidRDefault="00D528B4" w:rsidP="00271543">
      <w:pPr>
        <w:pStyle w:val="Default"/>
        <w:spacing w:line="360" w:lineRule="auto"/>
        <w:rPr>
          <w:sz w:val="22"/>
          <w:szCs w:val="22"/>
        </w:rPr>
      </w:pPr>
      <w:r>
        <w:rPr>
          <w:b/>
          <w:bCs/>
          <w:sz w:val="22"/>
          <w:szCs w:val="22"/>
        </w:rPr>
        <w:t xml:space="preserve">DIRECCIÓN DE EDUCACIÓN ARTÍSTICA </w:t>
      </w:r>
    </w:p>
    <w:p w:rsidR="00D528B4" w:rsidRDefault="00D528B4" w:rsidP="00271543">
      <w:pPr>
        <w:pStyle w:val="Default"/>
        <w:spacing w:line="360" w:lineRule="auto"/>
        <w:rPr>
          <w:sz w:val="22"/>
          <w:szCs w:val="22"/>
        </w:rPr>
      </w:pPr>
      <w:r>
        <w:rPr>
          <w:b/>
          <w:bCs/>
          <w:sz w:val="22"/>
          <w:szCs w:val="22"/>
        </w:rPr>
        <w:t xml:space="preserve">DIRECCIÓN DE EDUCACIÓN FÍSICA </w:t>
      </w:r>
    </w:p>
    <w:p w:rsidR="00D528B4" w:rsidRDefault="00D528B4" w:rsidP="00271543">
      <w:pPr>
        <w:pStyle w:val="Default"/>
        <w:spacing w:line="360" w:lineRule="auto"/>
        <w:rPr>
          <w:sz w:val="22"/>
          <w:szCs w:val="22"/>
        </w:rPr>
      </w:pPr>
      <w:r>
        <w:rPr>
          <w:b/>
          <w:bCs/>
          <w:sz w:val="22"/>
          <w:szCs w:val="22"/>
        </w:rPr>
        <w:t xml:space="preserve">DIRECCIÓN DE EDUCACIÓN DE ADULTOS </w:t>
      </w:r>
    </w:p>
    <w:p w:rsidR="00D528B4" w:rsidRDefault="00D528B4" w:rsidP="00D528B4">
      <w:pPr>
        <w:pStyle w:val="Default"/>
      </w:pPr>
    </w:p>
    <w:p w:rsidR="00D528B4" w:rsidRPr="00271543" w:rsidRDefault="00D528B4" w:rsidP="00D528B4">
      <w:pPr>
        <w:pStyle w:val="Default"/>
        <w:jc w:val="right"/>
        <w:rPr>
          <w:b/>
        </w:rPr>
      </w:pPr>
      <w:r w:rsidRPr="00271543">
        <w:t xml:space="preserve"> </w:t>
      </w:r>
      <w:r w:rsidR="00FF7D8B">
        <w:rPr>
          <w:b/>
        </w:rPr>
        <w:t xml:space="preserve">La Plata, </w:t>
      </w:r>
      <w:r w:rsidR="004B2E91">
        <w:rPr>
          <w:b/>
        </w:rPr>
        <w:t>17 de</w:t>
      </w:r>
      <w:r w:rsidR="00FF7D8B">
        <w:rPr>
          <w:b/>
        </w:rPr>
        <w:t xml:space="preserve"> a</w:t>
      </w:r>
      <w:r w:rsidRPr="00271543">
        <w:rPr>
          <w:b/>
        </w:rPr>
        <w:t xml:space="preserve">gosto de 2017 </w:t>
      </w:r>
    </w:p>
    <w:p w:rsidR="00D528B4" w:rsidRDefault="00D528B4" w:rsidP="00D528B4">
      <w:pPr>
        <w:pStyle w:val="Default"/>
        <w:jc w:val="right"/>
        <w:rPr>
          <w:sz w:val="23"/>
          <w:szCs w:val="23"/>
        </w:rPr>
      </w:pPr>
    </w:p>
    <w:p w:rsidR="00D528B4" w:rsidRDefault="00D528B4" w:rsidP="00D528B4">
      <w:pPr>
        <w:pStyle w:val="Default"/>
        <w:jc w:val="right"/>
        <w:rPr>
          <w:sz w:val="23"/>
          <w:szCs w:val="23"/>
        </w:rPr>
      </w:pPr>
    </w:p>
    <w:p w:rsidR="00D528B4" w:rsidRDefault="00D528B4" w:rsidP="00D528B4">
      <w:pPr>
        <w:pStyle w:val="Default"/>
        <w:jc w:val="right"/>
        <w:rPr>
          <w:sz w:val="23"/>
          <w:szCs w:val="23"/>
        </w:rPr>
      </w:pPr>
    </w:p>
    <w:p w:rsidR="00D528B4" w:rsidRDefault="00D528B4" w:rsidP="00D528B4">
      <w:pPr>
        <w:pStyle w:val="Default"/>
        <w:rPr>
          <w:b/>
        </w:rPr>
      </w:pPr>
      <w:r w:rsidRPr="00D528B4">
        <w:rPr>
          <w:b/>
        </w:rPr>
        <w:t xml:space="preserve">Inspectores/as Jefes Regionales de Gestión Estatal y de Gestión Privada </w:t>
      </w:r>
    </w:p>
    <w:p w:rsidR="00D528B4" w:rsidRPr="00D528B4" w:rsidRDefault="00D528B4" w:rsidP="00D528B4">
      <w:pPr>
        <w:pStyle w:val="Default"/>
        <w:rPr>
          <w:b/>
        </w:rPr>
      </w:pPr>
    </w:p>
    <w:p w:rsidR="00D528B4" w:rsidRDefault="00D528B4" w:rsidP="00D528B4">
      <w:pPr>
        <w:pStyle w:val="Default"/>
        <w:rPr>
          <w:b/>
        </w:rPr>
      </w:pPr>
      <w:r w:rsidRPr="00D528B4">
        <w:rPr>
          <w:b/>
        </w:rPr>
        <w:t xml:space="preserve">Inspectores/as Jefes Distritales </w:t>
      </w:r>
    </w:p>
    <w:p w:rsidR="00D528B4" w:rsidRPr="00D528B4" w:rsidRDefault="00D528B4" w:rsidP="00D528B4">
      <w:pPr>
        <w:pStyle w:val="Default"/>
        <w:rPr>
          <w:b/>
        </w:rPr>
      </w:pPr>
    </w:p>
    <w:p w:rsidR="00D528B4" w:rsidRDefault="00D528B4" w:rsidP="00D528B4">
      <w:pPr>
        <w:pStyle w:val="Default"/>
        <w:rPr>
          <w:b/>
        </w:rPr>
      </w:pPr>
      <w:r w:rsidRPr="00D528B4">
        <w:rPr>
          <w:b/>
        </w:rPr>
        <w:t>Inspectores/as Areales</w:t>
      </w:r>
    </w:p>
    <w:p w:rsidR="00D528B4" w:rsidRPr="00D528B4" w:rsidRDefault="00D528B4" w:rsidP="00D528B4">
      <w:pPr>
        <w:pStyle w:val="Default"/>
        <w:rPr>
          <w:b/>
        </w:rPr>
      </w:pPr>
      <w:r w:rsidRPr="00D528B4">
        <w:rPr>
          <w:b/>
        </w:rPr>
        <w:t xml:space="preserve"> </w:t>
      </w:r>
    </w:p>
    <w:p w:rsidR="00D528B4" w:rsidRPr="00D528B4" w:rsidRDefault="00D528B4" w:rsidP="00D528B4">
      <w:pPr>
        <w:pStyle w:val="Default"/>
        <w:rPr>
          <w:b/>
        </w:rPr>
      </w:pPr>
      <w:r w:rsidRPr="00D528B4">
        <w:rPr>
          <w:b/>
        </w:rPr>
        <w:t>Directores/as y Docentes</w:t>
      </w:r>
    </w:p>
    <w:p w:rsidR="00D528B4" w:rsidRDefault="00D528B4" w:rsidP="00D528B4">
      <w:pPr>
        <w:pStyle w:val="Default"/>
        <w:rPr>
          <w:sz w:val="23"/>
          <w:szCs w:val="23"/>
        </w:rPr>
      </w:pPr>
    </w:p>
    <w:p w:rsidR="00D528B4" w:rsidRDefault="00D528B4" w:rsidP="00D528B4">
      <w:pPr>
        <w:pStyle w:val="Default"/>
        <w:rPr>
          <w:sz w:val="23"/>
          <w:szCs w:val="23"/>
        </w:rPr>
      </w:pPr>
    </w:p>
    <w:p w:rsidR="00D528B4" w:rsidRDefault="00D528B4" w:rsidP="00D528B4">
      <w:pPr>
        <w:pStyle w:val="Default"/>
        <w:rPr>
          <w:sz w:val="23"/>
          <w:szCs w:val="23"/>
        </w:rPr>
      </w:pPr>
      <w:r>
        <w:rPr>
          <w:sz w:val="23"/>
          <w:szCs w:val="23"/>
        </w:rPr>
        <w:t xml:space="preserve"> </w:t>
      </w:r>
    </w:p>
    <w:p w:rsidR="00D528B4" w:rsidRDefault="00D528B4" w:rsidP="00D528B4">
      <w:pPr>
        <w:pStyle w:val="Default"/>
        <w:jc w:val="center"/>
        <w:rPr>
          <w:b/>
          <w:bCs/>
          <w:sz w:val="23"/>
          <w:szCs w:val="23"/>
        </w:rPr>
      </w:pPr>
      <w:r>
        <w:rPr>
          <w:b/>
          <w:bCs/>
          <w:sz w:val="23"/>
          <w:szCs w:val="23"/>
        </w:rPr>
        <w:t>COMUNICACIÓN CONJUNTA N°5/17</w:t>
      </w:r>
    </w:p>
    <w:p w:rsidR="00E50509" w:rsidRDefault="00E50509" w:rsidP="00D528B4">
      <w:pPr>
        <w:pStyle w:val="Default"/>
        <w:jc w:val="center"/>
        <w:rPr>
          <w:b/>
          <w:bCs/>
          <w:sz w:val="23"/>
          <w:szCs w:val="23"/>
        </w:rPr>
      </w:pPr>
    </w:p>
    <w:p w:rsidR="00E50509" w:rsidRDefault="00E50509" w:rsidP="00D528B4">
      <w:pPr>
        <w:pStyle w:val="Default"/>
        <w:jc w:val="center"/>
        <w:rPr>
          <w:b/>
          <w:bCs/>
        </w:rPr>
      </w:pPr>
      <w:r>
        <w:rPr>
          <w:b/>
          <w:bCs/>
        </w:rPr>
        <w:t>SEMANA DE LA EDUCACIÓN SEXUAL INTEGRAL</w:t>
      </w:r>
    </w:p>
    <w:p w:rsidR="00204ADC" w:rsidRPr="00E50509" w:rsidRDefault="00204ADC" w:rsidP="00D528B4">
      <w:pPr>
        <w:pStyle w:val="Default"/>
        <w:jc w:val="center"/>
        <w:rPr>
          <w:b/>
          <w:bCs/>
        </w:rPr>
      </w:pPr>
    </w:p>
    <w:p w:rsidR="00D528B4" w:rsidRDefault="00D528B4" w:rsidP="00D528B4">
      <w:pPr>
        <w:pStyle w:val="Default"/>
        <w:jc w:val="center"/>
        <w:rPr>
          <w:b/>
          <w:bCs/>
          <w:sz w:val="23"/>
          <w:szCs w:val="23"/>
        </w:rPr>
      </w:pPr>
    </w:p>
    <w:p w:rsidR="00D528B4" w:rsidRDefault="00D528B4" w:rsidP="00D528B4">
      <w:pPr>
        <w:pStyle w:val="Default"/>
        <w:jc w:val="center"/>
        <w:rPr>
          <w:sz w:val="23"/>
          <w:szCs w:val="23"/>
        </w:rPr>
      </w:pPr>
    </w:p>
    <w:p w:rsidR="003E7AF2" w:rsidRPr="00204ADC" w:rsidRDefault="00E92753" w:rsidP="009063D1">
      <w:pPr>
        <w:spacing w:line="360" w:lineRule="auto"/>
        <w:ind w:firstLine="700"/>
        <w:jc w:val="both"/>
        <w:rPr>
          <w:sz w:val="24"/>
          <w:szCs w:val="24"/>
        </w:rPr>
      </w:pPr>
      <w:r w:rsidRPr="00204ADC">
        <w:rPr>
          <w:sz w:val="24"/>
          <w:szCs w:val="24"/>
        </w:rPr>
        <w:t>L</w:t>
      </w:r>
      <w:r w:rsidR="00FF7D8B" w:rsidRPr="00204ADC">
        <w:rPr>
          <w:sz w:val="24"/>
          <w:szCs w:val="24"/>
        </w:rPr>
        <w:t xml:space="preserve">a Ley </w:t>
      </w:r>
      <w:r w:rsidR="00D63F4E">
        <w:rPr>
          <w:sz w:val="24"/>
          <w:szCs w:val="24"/>
        </w:rPr>
        <w:t xml:space="preserve">Nacional N° 26150/06 y la Ley </w:t>
      </w:r>
      <w:r w:rsidR="00FF7D8B" w:rsidRPr="00204ADC">
        <w:rPr>
          <w:sz w:val="24"/>
          <w:szCs w:val="24"/>
        </w:rPr>
        <w:t>Provincial de Educación Sexual</w:t>
      </w:r>
      <w:r w:rsidRPr="00204ADC">
        <w:rPr>
          <w:sz w:val="24"/>
          <w:szCs w:val="24"/>
        </w:rPr>
        <w:t xml:space="preserve"> Integral N° 14.744/15, </w:t>
      </w:r>
      <w:r w:rsidR="004B2E91">
        <w:rPr>
          <w:sz w:val="24"/>
          <w:szCs w:val="24"/>
        </w:rPr>
        <w:t>compromete</w:t>
      </w:r>
      <w:r w:rsidRPr="00204ADC">
        <w:rPr>
          <w:sz w:val="24"/>
          <w:szCs w:val="24"/>
        </w:rPr>
        <w:t xml:space="preserve"> </w:t>
      </w:r>
      <w:r w:rsidR="004B2E91">
        <w:rPr>
          <w:sz w:val="24"/>
          <w:szCs w:val="24"/>
        </w:rPr>
        <w:t>a</w:t>
      </w:r>
      <w:r w:rsidR="00FF7D8B" w:rsidRPr="00204ADC">
        <w:rPr>
          <w:sz w:val="24"/>
          <w:szCs w:val="24"/>
        </w:rPr>
        <w:t xml:space="preserve"> la Dirección General de Cultura y Educación</w:t>
      </w:r>
      <w:r w:rsidR="003E7AF2" w:rsidRPr="00204ADC">
        <w:rPr>
          <w:sz w:val="24"/>
          <w:szCs w:val="24"/>
        </w:rPr>
        <w:t xml:space="preserve"> </w:t>
      </w:r>
      <w:r w:rsidR="004B2E91">
        <w:rPr>
          <w:sz w:val="24"/>
          <w:szCs w:val="24"/>
        </w:rPr>
        <w:t>a</w:t>
      </w:r>
      <w:r w:rsidR="005503EC" w:rsidRPr="00204ADC">
        <w:rPr>
          <w:sz w:val="24"/>
          <w:szCs w:val="24"/>
        </w:rPr>
        <w:t xml:space="preserve"> garantizar</w:t>
      </w:r>
      <w:r w:rsidR="00F64B12" w:rsidRPr="00204ADC">
        <w:rPr>
          <w:sz w:val="24"/>
          <w:szCs w:val="24"/>
        </w:rPr>
        <w:t xml:space="preserve"> </w:t>
      </w:r>
      <w:r w:rsidR="000C0BE9">
        <w:rPr>
          <w:sz w:val="24"/>
          <w:szCs w:val="24"/>
        </w:rPr>
        <w:t>a</w:t>
      </w:r>
      <w:r w:rsidR="00F64B12" w:rsidRPr="00204ADC">
        <w:rPr>
          <w:sz w:val="24"/>
          <w:szCs w:val="24"/>
        </w:rPr>
        <w:t xml:space="preserve"> </w:t>
      </w:r>
      <w:r w:rsidR="000C0BE9">
        <w:rPr>
          <w:sz w:val="24"/>
          <w:szCs w:val="24"/>
        </w:rPr>
        <w:t xml:space="preserve">los alumnos </w:t>
      </w:r>
      <w:r w:rsidR="009E462B" w:rsidRPr="00204ADC">
        <w:rPr>
          <w:sz w:val="24"/>
          <w:szCs w:val="24"/>
        </w:rPr>
        <w:t>-</w:t>
      </w:r>
      <w:r w:rsidRPr="00204ADC">
        <w:rPr>
          <w:sz w:val="24"/>
          <w:szCs w:val="24"/>
        </w:rPr>
        <w:t xml:space="preserve">de los </w:t>
      </w:r>
      <w:r w:rsidR="003E7AF2" w:rsidRPr="00204ADC">
        <w:rPr>
          <w:sz w:val="24"/>
          <w:szCs w:val="24"/>
        </w:rPr>
        <w:t>establecimientos públicos, de gestión estatal y privada</w:t>
      </w:r>
      <w:r w:rsidRPr="00204ADC">
        <w:rPr>
          <w:sz w:val="24"/>
          <w:szCs w:val="24"/>
        </w:rPr>
        <w:t>-</w:t>
      </w:r>
      <w:r w:rsidR="00F64B12" w:rsidRPr="00204ADC">
        <w:rPr>
          <w:sz w:val="24"/>
          <w:szCs w:val="24"/>
        </w:rPr>
        <w:t xml:space="preserve"> el</w:t>
      </w:r>
      <w:r w:rsidRPr="00204ADC">
        <w:rPr>
          <w:sz w:val="24"/>
          <w:szCs w:val="24"/>
        </w:rPr>
        <w:t xml:space="preserve"> derecho a recibir educación sexual integral.</w:t>
      </w:r>
    </w:p>
    <w:p w:rsidR="00E92753" w:rsidRPr="00204ADC" w:rsidRDefault="00E92753" w:rsidP="009063D1">
      <w:pPr>
        <w:spacing w:line="360" w:lineRule="auto"/>
        <w:ind w:firstLine="700"/>
        <w:jc w:val="both"/>
        <w:rPr>
          <w:sz w:val="24"/>
          <w:szCs w:val="24"/>
        </w:rPr>
      </w:pPr>
      <w:r w:rsidRPr="00204ADC">
        <w:rPr>
          <w:sz w:val="24"/>
          <w:szCs w:val="24"/>
        </w:rPr>
        <w:t xml:space="preserve">Desde este marco normativo </w:t>
      </w:r>
      <w:r w:rsidR="00F64B12" w:rsidRPr="00204ADC">
        <w:rPr>
          <w:sz w:val="24"/>
          <w:szCs w:val="24"/>
        </w:rPr>
        <w:t>específico, asentado</w:t>
      </w:r>
      <w:r w:rsidRPr="00204ADC">
        <w:rPr>
          <w:sz w:val="24"/>
          <w:szCs w:val="24"/>
        </w:rPr>
        <w:t xml:space="preserve"> en la perspectiva de género </w:t>
      </w:r>
      <w:r w:rsidR="00F64B12" w:rsidRPr="00204ADC">
        <w:rPr>
          <w:sz w:val="24"/>
          <w:szCs w:val="24"/>
        </w:rPr>
        <w:t>y derechos humanos</w:t>
      </w:r>
      <w:r w:rsidR="009E462B" w:rsidRPr="00204ADC">
        <w:rPr>
          <w:sz w:val="24"/>
          <w:szCs w:val="24"/>
        </w:rPr>
        <w:t xml:space="preserve">, </w:t>
      </w:r>
      <w:r w:rsidR="00F64B12" w:rsidRPr="00204ADC">
        <w:rPr>
          <w:sz w:val="24"/>
          <w:szCs w:val="24"/>
        </w:rPr>
        <w:t>la D</w:t>
      </w:r>
      <w:r w:rsidR="000C0BE9">
        <w:rPr>
          <w:sz w:val="24"/>
          <w:szCs w:val="24"/>
        </w:rPr>
        <w:t xml:space="preserve">irección </w:t>
      </w:r>
      <w:r w:rsidR="00F64B12" w:rsidRPr="00204ADC">
        <w:rPr>
          <w:sz w:val="24"/>
          <w:szCs w:val="24"/>
        </w:rPr>
        <w:t>G</w:t>
      </w:r>
      <w:r w:rsidR="000C0BE9">
        <w:rPr>
          <w:sz w:val="24"/>
          <w:szCs w:val="24"/>
        </w:rPr>
        <w:t xml:space="preserve">eneral de </w:t>
      </w:r>
      <w:r w:rsidR="00F64B12" w:rsidRPr="00204ADC">
        <w:rPr>
          <w:sz w:val="24"/>
          <w:szCs w:val="24"/>
        </w:rPr>
        <w:t>C</w:t>
      </w:r>
      <w:r w:rsidR="000C0BE9">
        <w:rPr>
          <w:sz w:val="24"/>
          <w:szCs w:val="24"/>
        </w:rPr>
        <w:t xml:space="preserve">ultura </w:t>
      </w:r>
      <w:r w:rsidR="00F64B12" w:rsidRPr="00204ADC">
        <w:rPr>
          <w:sz w:val="24"/>
          <w:szCs w:val="24"/>
        </w:rPr>
        <w:t>y Ed</w:t>
      </w:r>
      <w:r w:rsidR="000C0BE9">
        <w:rPr>
          <w:sz w:val="24"/>
          <w:szCs w:val="24"/>
        </w:rPr>
        <w:t>ucación</w:t>
      </w:r>
      <w:r w:rsidR="00FD65C2">
        <w:rPr>
          <w:sz w:val="24"/>
          <w:szCs w:val="24"/>
        </w:rPr>
        <w:t xml:space="preserve"> asume la responsabilidad </w:t>
      </w:r>
      <w:r w:rsidRPr="00204ADC">
        <w:rPr>
          <w:sz w:val="24"/>
          <w:szCs w:val="24"/>
        </w:rPr>
        <w:t xml:space="preserve">de </w:t>
      </w:r>
      <w:r w:rsidR="004B2E91">
        <w:rPr>
          <w:sz w:val="24"/>
          <w:szCs w:val="24"/>
        </w:rPr>
        <w:t xml:space="preserve">promocionar </w:t>
      </w:r>
      <w:r w:rsidRPr="00204ADC">
        <w:rPr>
          <w:sz w:val="24"/>
          <w:szCs w:val="24"/>
        </w:rPr>
        <w:t xml:space="preserve">políticas destinadas a instalar en los </w:t>
      </w:r>
      <w:r w:rsidRPr="00204ADC">
        <w:rPr>
          <w:sz w:val="24"/>
          <w:szCs w:val="24"/>
        </w:rPr>
        <w:lastRenderedPageBreak/>
        <w:t xml:space="preserve">establecimientos educativos, </w:t>
      </w:r>
      <w:r w:rsidRPr="00204ADC">
        <w:rPr>
          <w:sz w:val="24"/>
          <w:szCs w:val="24"/>
          <w:highlight w:val="white"/>
        </w:rPr>
        <w:t>la tarea de educar en el desarrollo de una Sexualidad Integral</w:t>
      </w:r>
      <w:r w:rsidR="00F64B12" w:rsidRPr="00204ADC">
        <w:rPr>
          <w:sz w:val="24"/>
          <w:szCs w:val="24"/>
          <w:highlight w:val="white"/>
        </w:rPr>
        <w:t xml:space="preserve">, </w:t>
      </w:r>
      <w:r w:rsidR="004B2E91">
        <w:rPr>
          <w:sz w:val="24"/>
          <w:szCs w:val="24"/>
          <w:highlight w:val="white"/>
        </w:rPr>
        <w:t>que incluya aspectos biológicos, psicológicos, sociales, afectivos y éticos.</w:t>
      </w:r>
    </w:p>
    <w:p w:rsidR="000C0BE9" w:rsidRDefault="00283461" w:rsidP="000C0BE9">
      <w:pPr>
        <w:spacing w:line="360" w:lineRule="auto"/>
        <w:ind w:firstLine="700"/>
        <w:jc w:val="both"/>
        <w:rPr>
          <w:sz w:val="24"/>
          <w:szCs w:val="24"/>
          <w:highlight w:val="white"/>
        </w:rPr>
      </w:pPr>
      <w:r w:rsidRPr="00204ADC">
        <w:rPr>
          <w:sz w:val="24"/>
          <w:szCs w:val="24"/>
          <w:highlight w:val="white"/>
        </w:rPr>
        <w:t>En línea a lo explicitado</w:t>
      </w:r>
      <w:r w:rsidR="009E462B" w:rsidRPr="00204ADC">
        <w:rPr>
          <w:sz w:val="24"/>
          <w:szCs w:val="24"/>
          <w:highlight w:val="white"/>
        </w:rPr>
        <w:t xml:space="preserve">, </w:t>
      </w:r>
      <w:r w:rsidR="004B2E91">
        <w:rPr>
          <w:sz w:val="24"/>
          <w:szCs w:val="24"/>
          <w:highlight w:val="white"/>
        </w:rPr>
        <w:t xml:space="preserve">en el </w:t>
      </w:r>
      <w:r w:rsidR="00272C1B" w:rsidRPr="00204ADC">
        <w:rPr>
          <w:sz w:val="24"/>
          <w:szCs w:val="24"/>
          <w:highlight w:val="white"/>
        </w:rPr>
        <w:t>Calendario Escolar Provincial</w:t>
      </w:r>
      <w:r w:rsidR="00204ADC">
        <w:rPr>
          <w:sz w:val="24"/>
          <w:szCs w:val="24"/>
          <w:highlight w:val="white"/>
        </w:rPr>
        <w:t xml:space="preserve"> </w:t>
      </w:r>
      <w:r w:rsidR="004B2E91">
        <w:rPr>
          <w:sz w:val="24"/>
          <w:szCs w:val="24"/>
          <w:highlight w:val="white"/>
        </w:rPr>
        <w:t xml:space="preserve">se </w:t>
      </w:r>
      <w:r w:rsidR="00204ADC">
        <w:rPr>
          <w:sz w:val="24"/>
          <w:szCs w:val="24"/>
          <w:highlight w:val="white"/>
        </w:rPr>
        <w:t xml:space="preserve">instituye desde el año 2016, la </w:t>
      </w:r>
      <w:r w:rsidR="00F64B12" w:rsidRPr="00204ADC">
        <w:rPr>
          <w:sz w:val="24"/>
          <w:szCs w:val="24"/>
          <w:highlight w:val="white"/>
        </w:rPr>
        <w:t>“Semana de la Educación Sexual Integral”</w:t>
      </w:r>
      <w:r w:rsidR="00272C1B" w:rsidRPr="00204ADC">
        <w:rPr>
          <w:sz w:val="24"/>
          <w:szCs w:val="24"/>
          <w:highlight w:val="white"/>
        </w:rPr>
        <w:t>, con la intención que las instituciones</w:t>
      </w:r>
      <w:r w:rsidR="00122618" w:rsidRPr="00204ADC">
        <w:rPr>
          <w:sz w:val="24"/>
          <w:szCs w:val="24"/>
          <w:highlight w:val="white"/>
        </w:rPr>
        <w:t xml:space="preserve"> educativas </w:t>
      </w:r>
      <w:r w:rsidR="00B10EC0" w:rsidRPr="00204ADC">
        <w:rPr>
          <w:sz w:val="24"/>
          <w:szCs w:val="24"/>
          <w:highlight w:val="white"/>
        </w:rPr>
        <w:t>recuperen</w:t>
      </w:r>
      <w:r w:rsidR="00122618" w:rsidRPr="00204ADC">
        <w:rPr>
          <w:sz w:val="24"/>
          <w:szCs w:val="24"/>
          <w:highlight w:val="white"/>
        </w:rPr>
        <w:t xml:space="preserve"> el trabajo realizad</w:t>
      </w:r>
      <w:r w:rsidR="00B10EC0" w:rsidRPr="00204ADC">
        <w:rPr>
          <w:sz w:val="24"/>
          <w:szCs w:val="24"/>
          <w:highlight w:val="white"/>
        </w:rPr>
        <w:t>o</w:t>
      </w:r>
      <w:r w:rsidR="004B2E91">
        <w:rPr>
          <w:sz w:val="24"/>
          <w:szCs w:val="24"/>
          <w:highlight w:val="white"/>
        </w:rPr>
        <w:t xml:space="preserve"> durante el año</w:t>
      </w:r>
      <w:r w:rsidR="00B10EC0" w:rsidRPr="00204ADC">
        <w:rPr>
          <w:sz w:val="24"/>
          <w:szCs w:val="24"/>
          <w:highlight w:val="white"/>
        </w:rPr>
        <w:t xml:space="preserve">, </w:t>
      </w:r>
      <w:r w:rsidR="009063D1">
        <w:rPr>
          <w:sz w:val="24"/>
          <w:szCs w:val="24"/>
          <w:highlight w:val="white"/>
        </w:rPr>
        <w:t xml:space="preserve">fortaleciendo </w:t>
      </w:r>
      <w:r w:rsidR="00321B10" w:rsidRPr="00204ADC">
        <w:rPr>
          <w:sz w:val="24"/>
          <w:szCs w:val="24"/>
          <w:highlight w:val="white"/>
        </w:rPr>
        <w:t>el</w:t>
      </w:r>
      <w:r w:rsidR="00B10EC0" w:rsidRPr="00204ADC">
        <w:rPr>
          <w:sz w:val="24"/>
          <w:szCs w:val="24"/>
          <w:highlight w:val="white"/>
        </w:rPr>
        <w:t xml:space="preserve"> desarrollo de a</w:t>
      </w:r>
      <w:r w:rsidR="00321B10" w:rsidRPr="00204ADC">
        <w:rPr>
          <w:sz w:val="24"/>
          <w:szCs w:val="24"/>
          <w:highlight w:val="white"/>
        </w:rPr>
        <w:t>cciones educativas sistemáticas</w:t>
      </w:r>
      <w:r w:rsidRPr="00204ADC">
        <w:rPr>
          <w:sz w:val="24"/>
          <w:szCs w:val="24"/>
          <w:highlight w:val="white"/>
        </w:rPr>
        <w:t xml:space="preserve"> </w:t>
      </w:r>
      <w:r w:rsidR="009063D1">
        <w:rPr>
          <w:sz w:val="24"/>
          <w:szCs w:val="24"/>
          <w:highlight w:val="white"/>
        </w:rPr>
        <w:t xml:space="preserve">que </w:t>
      </w:r>
      <w:r w:rsidRPr="00204ADC">
        <w:rPr>
          <w:sz w:val="24"/>
          <w:szCs w:val="24"/>
          <w:highlight w:val="white"/>
        </w:rPr>
        <w:t>posibilit</w:t>
      </w:r>
      <w:r w:rsidR="009063D1">
        <w:rPr>
          <w:sz w:val="24"/>
          <w:szCs w:val="24"/>
          <w:highlight w:val="white"/>
        </w:rPr>
        <w:t>en enlazar la ESI a</w:t>
      </w:r>
      <w:r w:rsidR="00321B10" w:rsidRPr="00204ADC">
        <w:rPr>
          <w:sz w:val="24"/>
          <w:szCs w:val="24"/>
          <w:highlight w:val="white"/>
        </w:rPr>
        <w:t xml:space="preserve"> la vida cotidiana escolar.</w:t>
      </w:r>
    </w:p>
    <w:p w:rsidR="00F86A65" w:rsidRPr="000C0BE9" w:rsidRDefault="00321B10" w:rsidP="000C0BE9">
      <w:pPr>
        <w:spacing w:line="360" w:lineRule="auto"/>
        <w:ind w:firstLine="700"/>
        <w:jc w:val="both"/>
        <w:rPr>
          <w:sz w:val="24"/>
          <w:szCs w:val="24"/>
          <w:highlight w:val="white"/>
        </w:rPr>
      </w:pPr>
      <w:r w:rsidRPr="00F86A65">
        <w:rPr>
          <w:sz w:val="24"/>
          <w:szCs w:val="24"/>
          <w:highlight w:val="white"/>
        </w:rPr>
        <w:t>En función a lo expuesto</w:t>
      </w:r>
      <w:r w:rsidR="00283461" w:rsidRPr="00F86A65">
        <w:rPr>
          <w:sz w:val="24"/>
          <w:szCs w:val="24"/>
          <w:highlight w:val="white"/>
        </w:rPr>
        <w:t>, en el presente ciclo lectivo</w:t>
      </w:r>
      <w:r w:rsidR="00204ADC" w:rsidRPr="00F86A65">
        <w:rPr>
          <w:sz w:val="24"/>
          <w:szCs w:val="24"/>
          <w:highlight w:val="white"/>
        </w:rPr>
        <w:t>,</w:t>
      </w:r>
      <w:r w:rsidR="00283461" w:rsidRPr="00F86A65">
        <w:rPr>
          <w:sz w:val="24"/>
          <w:szCs w:val="24"/>
          <w:highlight w:val="white"/>
        </w:rPr>
        <w:t xml:space="preserve"> </w:t>
      </w:r>
      <w:r w:rsidR="00F64B12" w:rsidRPr="00F86A65">
        <w:rPr>
          <w:sz w:val="24"/>
          <w:szCs w:val="24"/>
        </w:rPr>
        <w:t>desde el 28</w:t>
      </w:r>
      <w:r w:rsidR="00283461" w:rsidRPr="00F86A65">
        <w:rPr>
          <w:sz w:val="24"/>
          <w:szCs w:val="24"/>
        </w:rPr>
        <w:t xml:space="preserve"> de Agosto al 1 de septiembre -</w:t>
      </w:r>
      <w:r w:rsidR="00F64B12" w:rsidRPr="00F86A65">
        <w:rPr>
          <w:sz w:val="24"/>
          <w:szCs w:val="24"/>
          <w:highlight w:val="white"/>
        </w:rPr>
        <w:t>en todas las instituciones educativas de gestión esta</w:t>
      </w:r>
      <w:r w:rsidR="00283461" w:rsidRPr="00F86A65">
        <w:rPr>
          <w:sz w:val="24"/>
          <w:szCs w:val="24"/>
          <w:highlight w:val="white"/>
        </w:rPr>
        <w:t>tal y privada</w:t>
      </w:r>
      <w:r w:rsidR="00283461" w:rsidRPr="00F86A65">
        <w:rPr>
          <w:sz w:val="24"/>
          <w:szCs w:val="24"/>
        </w:rPr>
        <w:t>- en el marco de la “</w:t>
      </w:r>
      <w:r w:rsidR="00283461" w:rsidRPr="00F86A65">
        <w:rPr>
          <w:i/>
          <w:sz w:val="24"/>
          <w:szCs w:val="24"/>
        </w:rPr>
        <w:t>Semana de la Educación Sexual Integral”</w:t>
      </w:r>
      <w:r w:rsidR="00283461" w:rsidRPr="00F86A65">
        <w:rPr>
          <w:sz w:val="24"/>
          <w:szCs w:val="24"/>
        </w:rPr>
        <w:t xml:space="preserve"> se desarrollarán  acciones </w:t>
      </w:r>
      <w:r w:rsidR="00F86A65" w:rsidRPr="00F86A65">
        <w:rPr>
          <w:sz w:val="24"/>
          <w:szCs w:val="24"/>
        </w:rPr>
        <w:t> tendientes a “garantizar la efectiva enseñanza y aprendizaje de la educación sexual integral a través de conocimientos científicos pertinentes, precisos, confiables y actualizados desde la perspectiva de género, promoviendo el respeto a la diversidad y la no discriminación”</w:t>
      </w:r>
      <w:r w:rsidR="00141387">
        <w:rPr>
          <w:rStyle w:val="Refdenotaalpie"/>
          <w:sz w:val="24"/>
          <w:szCs w:val="24"/>
        </w:rPr>
        <w:footnoteReference w:id="1"/>
      </w:r>
      <w:r w:rsidR="00F86A65" w:rsidRPr="00F86A65">
        <w:rPr>
          <w:sz w:val="24"/>
          <w:szCs w:val="24"/>
        </w:rPr>
        <w:t>.</w:t>
      </w:r>
    </w:p>
    <w:p w:rsidR="00E92753" w:rsidRPr="00FD65C2" w:rsidRDefault="00F86A65" w:rsidP="00FD65C2">
      <w:pPr>
        <w:spacing w:line="360" w:lineRule="auto"/>
        <w:ind w:firstLine="700"/>
        <w:jc w:val="both"/>
        <w:rPr>
          <w:sz w:val="24"/>
          <w:szCs w:val="24"/>
        </w:rPr>
      </w:pPr>
      <w:r>
        <w:rPr>
          <w:sz w:val="24"/>
          <w:szCs w:val="24"/>
        </w:rPr>
        <w:t xml:space="preserve">Anclados en esta perspectiva, ponderamos el lugar que adquieren las instituciones educativas como </w:t>
      </w:r>
      <w:r w:rsidR="00D63F4E">
        <w:rPr>
          <w:sz w:val="24"/>
          <w:szCs w:val="24"/>
        </w:rPr>
        <w:t>espacio</w:t>
      </w:r>
      <w:r w:rsidR="000C0BE9">
        <w:rPr>
          <w:sz w:val="24"/>
          <w:szCs w:val="24"/>
        </w:rPr>
        <w:t>s</w:t>
      </w:r>
      <w:r w:rsidR="00D63F4E">
        <w:rPr>
          <w:sz w:val="24"/>
          <w:szCs w:val="24"/>
        </w:rPr>
        <w:t xml:space="preserve"> sistemático</w:t>
      </w:r>
      <w:r w:rsidR="000C0BE9">
        <w:rPr>
          <w:sz w:val="24"/>
          <w:szCs w:val="24"/>
        </w:rPr>
        <w:t>s</w:t>
      </w:r>
      <w:r w:rsidR="00D63F4E">
        <w:rPr>
          <w:sz w:val="24"/>
          <w:szCs w:val="24"/>
        </w:rPr>
        <w:t xml:space="preserve"> de enseñ</w:t>
      </w:r>
      <w:r w:rsidR="000C0BE9">
        <w:rPr>
          <w:sz w:val="24"/>
          <w:szCs w:val="24"/>
        </w:rPr>
        <w:t>anza y aprendizaje donde se abordan</w:t>
      </w:r>
      <w:r w:rsidR="00D63F4E">
        <w:rPr>
          <w:sz w:val="24"/>
          <w:szCs w:val="24"/>
        </w:rPr>
        <w:t xml:space="preserve"> </w:t>
      </w:r>
      <w:r w:rsidR="000C0BE9">
        <w:rPr>
          <w:sz w:val="24"/>
          <w:szCs w:val="24"/>
        </w:rPr>
        <w:t>“</w:t>
      </w:r>
      <w:r w:rsidR="00D63F4E">
        <w:rPr>
          <w:sz w:val="24"/>
          <w:szCs w:val="24"/>
        </w:rPr>
        <w:t xml:space="preserve">contenidos de distintas áreas curriculares de manera transversal y/o en espacios específicos. Incluye el desarrollo de </w:t>
      </w:r>
      <w:r>
        <w:rPr>
          <w:sz w:val="24"/>
          <w:szCs w:val="24"/>
        </w:rPr>
        <w:t>saberes y habilidades para el c</w:t>
      </w:r>
      <w:r w:rsidR="00D63F4E">
        <w:rPr>
          <w:sz w:val="24"/>
          <w:szCs w:val="24"/>
        </w:rPr>
        <w:t>u</w:t>
      </w:r>
      <w:r>
        <w:rPr>
          <w:sz w:val="24"/>
          <w:szCs w:val="24"/>
        </w:rPr>
        <w:t>i</w:t>
      </w:r>
      <w:r w:rsidR="00D63F4E">
        <w:rPr>
          <w:sz w:val="24"/>
          <w:szCs w:val="24"/>
        </w:rPr>
        <w:t>dado del propio cuerpo, la valoración de las emociones y los sentimientos en las relaciones interpersonales, el fomento de valores y actitudes relacionados con el amor, la solidaridad, el respeto por la vida y la integridad de las personas y el ejercicio de los derechos relacionados con la sexualidad”</w:t>
      </w:r>
      <w:r w:rsidR="00141387">
        <w:rPr>
          <w:rStyle w:val="Refdenotaalpie"/>
          <w:sz w:val="24"/>
          <w:szCs w:val="24"/>
        </w:rPr>
        <w:footnoteReference w:id="2"/>
      </w:r>
      <w:r w:rsidR="00F64B12" w:rsidRPr="00204ADC">
        <w:rPr>
          <w:sz w:val="24"/>
          <w:szCs w:val="24"/>
        </w:rPr>
        <w:t>.</w:t>
      </w:r>
    </w:p>
    <w:p w:rsidR="001E2F65" w:rsidRDefault="000459AC" w:rsidP="001E2F65">
      <w:pPr>
        <w:spacing w:line="360" w:lineRule="auto"/>
        <w:ind w:firstLine="720"/>
        <w:jc w:val="both"/>
        <w:rPr>
          <w:sz w:val="24"/>
          <w:szCs w:val="24"/>
        </w:rPr>
      </w:pPr>
      <w:r w:rsidRPr="004D2833">
        <w:rPr>
          <w:sz w:val="24"/>
          <w:szCs w:val="24"/>
          <w:highlight w:val="white"/>
        </w:rPr>
        <w:t xml:space="preserve">En esta oportunidad, </w:t>
      </w:r>
      <w:r>
        <w:rPr>
          <w:sz w:val="24"/>
          <w:szCs w:val="24"/>
          <w:highlight w:val="white"/>
        </w:rPr>
        <w:t>l</w:t>
      </w:r>
      <w:r w:rsidRPr="004D2833">
        <w:rPr>
          <w:sz w:val="24"/>
          <w:szCs w:val="24"/>
          <w:highlight w:val="white"/>
        </w:rPr>
        <w:t xml:space="preserve">as Direcciones de Niveles y Modalidades de la Dirección General de Cultura y Educación de la Provincia de Buenos Aires, a través de sus representantes en la Mesa Jurisdiccional de Educación Sexual Integral -con la intención de </w:t>
      </w:r>
      <w:r w:rsidR="00F86A65">
        <w:rPr>
          <w:sz w:val="24"/>
          <w:szCs w:val="24"/>
          <w:highlight w:val="white"/>
        </w:rPr>
        <w:t>fortalecer</w:t>
      </w:r>
      <w:r w:rsidRPr="004D2833">
        <w:rPr>
          <w:sz w:val="24"/>
          <w:szCs w:val="24"/>
          <w:highlight w:val="white"/>
        </w:rPr>
        <w:t xml:space="preserve"> </w:t>
      </w:r>
      <w:r>
        <w:rPr>
          <w:sz w:val="24"/>
          <w:szCs w:val="24"/>
          <w:highlight w:val="white"/>
        </w:rPr>
        <w:t>esta propuesta-</w:t>
      </w:r>
      <w:r w:rsidRPr="004D2833">
        <w:rPr>
          <w:sz w:val="24"/>
          <w:szCs w:val="24"/>
          <w:highlight w:val="white"/>
        </w:rPr>
        <w:t>, impulsa</w:t>
      </w:r>
      <w:r>
        <w:rPr>
          <w:sz w:val="24"/>
          <w:szCs w:val="24"/>
          <w:highlight w:val="white"/>
        </w:rPr>
        <w:t>n</w:t>
      </w:r>
      <w:r w:rsidRPr="004D2833">
        <w:rPr>
          <w:sz w:val="24"/>
          <w:szCs w:val="24"/>
          <w:highlight w:val="white"/>
        </w:rPr>
        <w:t xml:space="preserve"> </w:t>
      </w:r>
      <w:r w:rsidRPr="005F63FE">
        <w:rPr>
          <w:sz w:val="24"/>
          <w:szCs w:val="24"/>
        </w:rPr>
        <w:t xml:space="preserve">el trabajo institucional dando centralidad a la </w:t>
      </w:r>
      <w:r w:rsidR="0096165B">
        <w:rPr>
          <w:sz w:val="24"/>
          <w:szCs w:val="24"/>
        </w:rPr>
        <w:t xml:space="preserve">revisión y </w:t>
      </w:r>
      <w:r w:rsidRPr="005F63FE">
        <w:rPr>
          <w:sz w:val="24"/>
          <w:szCs w:val="24"/>
        </w:rPr>
        <w:t>construcción de estrategias en el ám</w:t>
      </w:r>
      <w:r w:rsidR="0096165B">
        <w:rPr>
          <w:sz w:val="24"/>
          <w:szCs w:val="24"/>
        </w:rPr>
        <w:t xml:space="preserve">bito escolar y </w:t>
      </w:r>
      <w:r w:rsidR="0096165B">
        <w:rPr>
          <w:sz w:val="24"/>
          <w:szCs w:val="24"/>
        </w:rPr>
        <w:lastRenderedPageBreak/>
        <w:t xml:space="preserve">comunitario </w:t>
      </w:r>
      <w:r w:rsidRPr="005F63FE">
        <w:rPr>
          <w:sz w:val="24"/>
          <w:szCs w:val="24"/>
        </w:rPr>
        <w:t>a partir de la definición de actividades dir</w:t>
      </w:r>
      <w:r w:rsidR="00FD65C2">
        <w:rPr>
          <w:sz w:val="24"/>
          <w:szCs w:val="24"/>
        </w:rPr>
        <w:t xml:space="preserve">igidas a estudiantes, docentes, </w:t>
      </w:r>
      <w:r w:rsidRPr="005F63FE">
        <w:rPr>
          <w:sz w:val="24"/>
          <w:szCs w:val="24"/>
        </w:rPr>
        <w:t>familias y otras</w:t>
      </w:r>
      <w:r w:rsidR="0096165B">
        <w:rPr>
          <w:sz w:val="24"/>
          <w:szCs w:val="24"/>
        </w:rPr>
        <w:t xml:space="preserve"> instituciones</w:t>
      </w:r>
      <w:r w:rsidR="00F86A65">
        <w:rPr>
          <w:sz w:val="24"/>
          <w:szCs w:val="24"/>
        </w:rPr>
        <w:t>.</w:t>
      </w:r>
      <w:r w:rsidR="001E2F65">
        <w:rPr>
          <w:sz w:val="24"/>
          <w:szCs w:val="24"/>
        </w:rPr>
        <w:t xml:space="preserve"> </w:t>
      </w:r>
    </w:p>
    <w:p w:rsidR="0096165B" w:rsidRDefault="001E2F65" w:rsidP="001E2F65">
      <w:pPr>
        <w:spacing w:line="360" w:lineRule="auto"/>
        <w:ind w:firstLine="720"/>
        <w:jc w:val="both"/>
        <w:rPr>
          <w:sz w:val="24"/>
          <w:szCs w:val="24"/>
        </w:rPr>
      </w:pPr>
      <w:r>
        <w:rPr>
          <w:sz w:val="24"/>
          <w:szCs w:val="24"/>
        </w:rPr>
        <w:t>Asimismo, r</w:t>
      </w:r>
      <w:r w:rsidR="0096165B" w:rsidRPr="0096165B">
        <w:rPr>
          <w:sz w:val="24"/>
          <w:szCs w:val="24"/>
          <w:highlight w:val="white"/>
        </w:rPr>
        <w:t>ecomiendan tener presentes los documentos y materiales sobre Educación Sexual Integral</w:t>
      </w:r>
      <w:r w:rsidR="00141387">
        <w:rPr>
          <w:rStyle w:val="Refdenotaalpie"/>
          <w:sz w:val="24"/>
          <w:szCs w:val="24"/>
        </w:rPr>
        <w:footnoteReference w:id="3"/>
      </w:r>
      <w:r>
        <w:rPr>
          <w:sz w:val="24"/>
          <w:szCs w:val="24"/>
          <w:highlight w:val="white"/>
        </w:rPr>
        <w:t xml:space="preserve"> </w:t>
      </w:r>
      <w:r w:rsidR="0096165B" w:rsidRPr="0096165B">
        <w:rPr>
          <w:sz w:val="24"/>
          <w:szCs w:val="24"/>
          <w:highlight w:val="white"/>
        </w:rPr>
        <w:t>y</w:t>
      </w:r>
      <w:r w:rsidR="00FD65C2">
        <w:rPr>
          <w:sz w:val="24"/>
          <w:szCs w:val="24"/>
          <w:highlight w:val="white"/>
        </w:rPr>
        <w:t>,</w:t>
      </w:r>
      <w:r w:rsidR="0096165B" w:rsidRPr="0096165B">
        <w:rPr>
          <w:sz w:val="24"/>
          <w:szCs w:val="24"/>
          <w:highlight w:val="white"/>
        </w:rPr>
        <w:t xml:space="preserve"> a los fines orientativos</w:t>
      </w:r>
      <w:r w:rsidR="00FD65C2">
        <w:rPr>
          <w:sz w:val="24"/>
          <w:szCs w:val="24"/>
          <w:highlight w:val="white"/>
        </w:rPr>
        <w:t>,</w:t>
      </w:r>
      <w:r w:rsidR="0096165B" w:rsidRPr="0096165B">
        <w:rPr>
          <w:sz w:val="24"/>
          <w:szCs w:val="24"/>
          <w:highlight w:val="white"/>
        </w:rPr>
        <w:t xml:space="preserve"> recuperar los aportes y bibliografía desarrollado</w:t>
      </w:r>
      <w:r w:rsidR="0096165B">
        <w:rPr>
          <w:sz w:val="24"/>
          <w:szCs w:val="24"/>
          <w:highlight w:val="white"/>
        </w:rPr>
        <w:t>s en la Comunicación Conjunta 01</w:t>
      </w:r>
      <w:r w:rsidR="0096165B" w:rsidRPr="0096165B">
        <w:rPr>
          <w:sz w:val="24"/>
          <w:szCs w:val="24"/>
          <w:highlight w:val="white"/>
        </w:rPr>
        <w:t>/16 “La Semana de La ESI”</w:t>
      </w:r>
      <w:r w:rsidR="00141387">
        <w:rPr>
          <w:rStyle w:val="Refdenotaalpie"/>
          <w:sz w:val="24"/>
          <w:szCs w:val="24"/>
        </w:rPr>
        <w:footnoteReference w:id="4"/>
      </w:r>
      <w:r w:rsidR="00141387">
        <w:rPr>
          <w:sz w:val="24"/>
          <w:szCs w:val="24"/>
        </w:rPr>
        <w:t>.</w:t>
      </w:r>
    </w:p>
    <w:p w:rsidR="00057C5C" w:rsidRDefault="00057C5C" w:rsidP="001E2F65">
      <w:pPr>
        <w:spacing w:line="360" w:lineRule="auto"/>
        <w:ind w:firstLine="720"/>
        <w:jc w:val="both"/>
        <w:rPr>
          <w:sz w:val="24"/>
          <w:szCs w:val="24"/>
        </w:rPr>
      </w:pPr>
    </w:p>
    <w:p w:rsidR="00057C5C" w:rsidRDefault="00057C5C" w:rsidP="001E2F65">
      <w:pPr>
        <w:spacing w:line="360" w:lineRule="auto"/>
        <w:ind w:firstLine="720"/>
        <w:jc w:val="both"/>
        <w:rPr>
          <w:sz w:val="24"/>
          <w:szCs w:val="24"/>
        </w:rPr>
      </w:pPr>
    </w:p>
    <w:p w:rsidR="00057C5C" w:rsidRDefault="00057C5C" w:rsidP="001E2F65">
      <w:pPr>
        <w:spacing w:line="360" w:lineRule="auto"/>
        <w:ind w:firstLine="720"/>
        <w:jc w:val="both"/>
        <w:rPr>
          <w:sz w:val="24"/>
          <w:szCs w:val="24"/>
        </w:rPr>
      </w:pPr>
    </w:p>
    <w:p w:rsidR="00057C5C" w:rsidRDefault="00057C5C" w:rsidP="001E2F65">
      <w:pPr>
        <w:spacing w:line="360" w:lineRule="auto"/>
        <w:ind w:firstLine="720"/>
        <w:jc w:val="both"/>
        <w:rPr>
          <w:sz w:val="24"/>
          <w:szCs w:val="24"/>
        </w:rPr>
      </w:pPr>
    </w:p>
    <w:p w:rsidR="00057C5C" w:rsidRDefault="00057C5C" w:rsidP="001E2F65">
      <w:pPr>
        <w:spacing w:line="360" w:lineRule="auto"/>
        <w:ind w:firstLine="720"/>
        <w:jc w:val="both"/>
        <w:rPr>
          <w:sz w:val="24"/>
          <w:szCs w:val="24"/>
        </w:rPr>
      </w:pPr>
    </w:p>
    <w:p w:rsidR="00057C5C" w:rsidRDefault="00057C5C" w:rsidP="001E2F65">
      <w:pPr>
        <w:spacing w:line="360" w:lineRule="auto"/>
        <w:ind w:firstLine="720"/>
        <w:jc w:val="both"/>
        <w:rPr>
          <w:sz w:val="24"/>
          <w:szCs w:val="24"/>
        </w:rPr>
      </w:pPr>
    </w:p>
    <w:p w:rsidR="00057C5C" w:rsidRDefault="00057C5C" w:rsidP="001E2F65">
      <w:pPr>
        <w:spacing w:line="360" w:lineRule="auto"/>
        <w:ind w:firstLine="720"/>
        <w:jc w:val="both"/>
        <w:rPr>
          <w:sz w:val="24"/>
          <w:szCs w:val="24"/>
        </w:rPr>
      </w:pPr>
    </w:p>
    <w:p w:rsidR="00057C5C" w:rsidRDefault="00057C5C" w:rsidP="001E2F65">
      <w:pPr>
        <w:spacing w:line="360" w:lineRule="auto"/>
        <w:ind w:firstLine="720"/>
        <w:jc w:val="both"/>
        <w:rPr>
          <w:sz w:val="24"/>
          <w:szCs w:val="24"/>
        </w:rPr>
      </w:pPr>
    </w:p>
    <w:p w:rsidR="00057C5C" w:rsidRDefault="00057C5C" w:rsidP="001E2F65">
      <w:pPr>
        <w:spacing w:line="360" w:lineRule="auto"/>
        <w:ind w:firstLine="720"/>
        <w:jc w:val="both"/>
        <w:rPr>
          <w:sz w:val="24"/>
          <w:szCs w:val="24"/>
        </w:rPr>
      </w:pPr>
    </w:p>
    <w:p w:rsidR="00057C5C" w:rsidRDefault="00057C5C" w:rsidP="001E2F65">
      <w:pPr>
        <w:spacing w:line="360" w:lineRule="auto"/>
        <w:ind w:firstLine="720"/>
        <w:jc w:val="both"/>
        <w:rPr>
          <w:sz w:val="24"/>
          <w:szCs w:val="24"/>
        </w:rPr>
      </w:pPr>
    </w:p>
    <w:p w:rsidR="00057C5C" w:rsidRDefault="00057C5C" w:rsidP="001E2F65">
      <w:pPr>
        <w:spacing w:line="360" w:lineRule="auto"/>
        <w:ind w:firstLine="720"/>
        <w:jc w:val="both"/>
        <w:rPr>
          <w:sz w:val="24"/>
          <w:szCs w:val="24"/>
        </w:rPr>
      </w:pPr>
    </w:p>
    <w:p w:rsidR="00057C5C" w:rsidRDefault="00057C5C" w:rsidP="001E2F65">
      <w:pPr>
        <w:spacing w:line="360" w:lineRule="auto"/>
        <w:ind w:firstLine="720"/>
        <w:jc w:val="both"/>
        <w:rPr>
          <w:sz w:val="24"/>
          <w:szCs w:val="24"/>
        </w:rPr>
      </w:pPr>
    </w:p>
    <w:p w:rsidR="00057C5C" w:rsidRDefault="00057C5C" w:rsidP="001E2F65">
      <w:pPr>
        <w:spacing w:line="360" w:lineRule="auto"/>
        <w:ind w:firstLine="720"/>
        <w:jc w:val="both"/>
        <w:rPr>
          <w:sz w:val="24"/>
          <w:szCs w:val="24"/>
        </w:rPr>
      </w:pPr>
    </w:p>
    <w:p w:rsidR="00057C5C" w:rsidRDefault="00057C5C" w:rsidP="001E2F65">
      <w:pPr>
        <w:spacing w:line="360" w:lineRule="auto"/>
        <w:ind w:firstLine="720"/>
        <w:jc w:val="both"/>
        <w:rPr>
          <w:sz w:val="24"/>
          <w:szCs w:val="24"/>
        </w:rPr>
      </w:pPr>
    </w:p>
    <w:p w:rsidR="00057C5C" w:rsidRDefault="00057C5C" w:rsidP="001E2F65">
      <w:pPr>
        <w:spacing w:line="360" w:lineRule="auto"/>
        <w:ind w:firstLine="720"/>
        <w:jc w:val="both"/>
        <w:rPr>
          <w:sz w:val="24"/>
          <w:szCs w:val="24"/>
        </w:rPr>
      </w:pPr>
    </w:p>
    <w:p w:rsidR="00057C5C" w:rsidRDefault="00057C5C" w:rsidP="001E2F65">
      <w:pPr>
        <w:spacing w:line="360" w:lineRule="auto"/>
        <w:ind w:firstLine="720"/>
        <w:jc w:val="both"/>
        <w:rPr>
          <w:sz w:val="24"/>
          <w:szCs w:val="24"/>
        </w:rPr>
      </w:pPr>
    </w:p>
    <w:p w:rsidR="00057C5C" w:rsidRDefault="00057C5C" w:rsidP="001E2F65">
      <w:pPr>
        <w:spacing w:line="360" w:lineRule="auto"/>
        <w:ind w:firstLine="720"/>
        <w:jc w:val="both"/>
        <w:rPr>
          <w:sz w:val="24"/>
          <w:szCs w:val="24"/>
        </w:rPr>
      </w:pPr>
    </w:p>
    <w:p w:rsidR="00057C5C" w:rsidRDefault="00057C5C" w:rsidP="001E2F65">
      <w:pPr>
        <w:spacing w:line="360" w:lineRule="auto"/>
        <w:ind w:firstLine="720"/>
        <w:jc w:val="both"/>
        <w:rPr>
          <w:sz w:val="24"/>
          <w:szCs w:val="24"/>
        </w:rPr>
      </w:pPr>
    </w:p>
    <w:p w:rsidR="00057C5C" w:rsidRDefault="00057C5C" w:rsidP="001E2F65">
      <w:pPr>
        <w:spacing w:line="360" w:lineRule="auto"/>
        <w:ind w:firstLine="720"/>
        <w:jc w:val="both"/>
        <w:rPr>
          <w:sz w:val="24"/>
          <w:szCs w:val="24"/>
        </w:rPr>
      </w:pPr>
    </w:p>
    <w:p w:rsidR="00057C5C" w:rsidRDefault="00057C5C" w:rsidP="001E2F65">
      <w:pPr>
        <w:spacing w:line="360" w:lineRule="auto"/>
        <w:ind w:firstLine="720"/>
        <w:jc w:val="both"/>
        <w:rPr>
          <w:sz w:val="24"/>
          <w:szCs w:val="24"/>
        </w:rPr>
      </w:pPr>
    </w:p>
    <w:p w:rsidR="00057C5C" w:rsidRDefault="00057C5C" w:rsidP="001E2F65">
      <w:pPr>
        <w:spacing w:line="360" w:lineRule="auto"/>
        <w:ind w:firstLine="720"/>
        <w:jc w:val="both"/>
        <w:rPr>
          <w:sz w:val="24"/>
          <w:szCs w:val="24"/>
        </w:rPr>
      </w:pPr>
    </w:p>
    <w:p w:rsidR="00057C5C" w:rsidRDefault="00057C5C" w:rsidP="00057C5C">
      <w:pPr>
        <w:jc w:val="center"/>
        <w:rPr>
          <w:b/>
          <w:sz w:val="24"/>
          <w:szCs w:val="24"/>
        </w:rPr>
      </w:pPr>
      <w:r w:rsidRPr="00C33FBA">
        <w:rPr>
          <w:b/>
          <w:sz w:val="24"/>
          <w:szCs w:val="24"/>
        </w:rPr>
        <w:lastRenderedPageBreak/>
        <w:t>Educación Superior</w:t>
      </w:r>
    </w:p>
    <w:p w:rsidR="00057C5C" w:rsidRPr="00C33FBA" w:rsidRDefault="00057C5C" w:rsidP="00057C5C">
      <w:pPr>
        <w:jc w:val="center"/>
        <w:rPr>
          <w:b/>
          <w:sz w:val="24"/>
          <w:szCs w:val="24"/>
        </w:rPr>
      </w:pPr>
    </w:p>
    <w:p w:rsidR="00057C5C" w:rsidRPr="00C33FBA" w:rsidRDefault="00057C5C" w:rsidP="00057C5C">
      <w:pPr>
        <w:spacing w:line="360" w:lineRule="auto"/>
        <w:jc w:val="both"/>
        <w:rPr>
          <w:sz w:val="24"/>
          <w:szCs w:val="24"/>
        </w:rPr>
      </w:pPr>
      <w:r>
        <w:rPr>
          <w:sz w:val="24"/>
          <w:szCs w:val="24"/>
        </w:rPr>
        <w:t>Al interior de los ISFD</w:t>
      </w:r>
      <w:r w:rsidRPr="00C33FBA">
        <w:rPr>
          <w:sz w:val="24"/>
          <w:szCs w:val="24"/>
        </w:rPr>
        <w:t>, y en función del PCI propio de cada instituto formador, la temática de la sexualidad integral se visibiliza en el comportamiento de estudiantes y docentes y en sus expresiones, modos de convivencia, la naturalización –o no- de la ESI y sus diversos enfoques dentro de las diferentes áreas de formación y cátedras, en las prácticas áulicas e institucionales.</w:t>
      </w:r>
    </w:p>
    <w:p w:rsidR="00057C5C" w:rsidRPr="00C33FBA" w:rsidRDefault="00057C5C" w:rsidP="00057C5C">
      <w:pPr>
        <w:spacing w:line="360" w:lineRule="auto"/>
        <w:jc w:val="both"/>
        <w:rPr>
          <w:sz w:val="24"/>
          <w:szCs w:val="24"/>
        </w:rPr>
      </w:pPr>
      <w:r w:rsidRPr="00C33FBA">
        <w:rPr>
          <w:sz w:val="24"/>
          <w:szCs w:val="24"/>
        </w:rPr>
        <w:t>Es, si</w:t>
      </w:r>
      <w:r>
        <w:rPr>
          <w:sz w:val="24"/>
          <w:szCs w:val="24"/>
        </w:rPr>
        <w:t>n duda, prerrogativa de los ISFD</w:t>
      </w:r>
      <w:r w:rsidRPr="00C33FBA">
        <w:rPr>
          <w:sz w:val="24"/>
          <w:szCs w:val="24"/>
        </w:rPr>
        <w:t xml:space="preserve"> intervenir, modelizar, explicitar, revisar las prácticas pedagógicas</w:t>
      </w:r>
      <w:r>
        <w:rPr>
          <w:sz w:val="24"/>
          <w:szCs w:val="24"/>
        </w:rPr>
        <w:t xml:space="preserve"> y profesionalizantes</w:t>
      </w:r>
      <w:r w:rsidRPr="00C33FBA">
        <w:rPr>
          <w:sz w:val="24"/>
          <w:szCs w:val="24"/>
        </w:rPr>
        <w:t xml:space="preserve"> y acompañar las trayectorias de lo/as estudiantes de manera integral y humanizadora, atento a la diversas realidades escolares, en múltiples y heterogéneos contextos sociocomunitarios en los que la/s escuela/s se insertan</w:t>
      </w:r>
      <w:r w:rsidRPr="00C33FBA">
        <w:rPr>
          <w:rStyle w:val="Refdenotaalpie"/>
          <w:sz w:val="24"/>
          <w:szCs w:val="24"/>
        </w:rPr>
        <w:footnoteReference w:id="5"/>
      </w:r>
      <w:r w:rsidRPr="00C33FBA">
        <w:rPr>
          <w:sz w:val="24"/>
          <w:szCs w:val="24"/>
        </w:rPr>
        <w:t>.</w:t>
      </w:r>
    </w:p>
    <w:p w:rsidR="00057C5C" w:rsidRPr="00C33FBA" w:rsidRDefault="00057C5C" w:rsidP="00057C5C">
      <w:pPr>
        <w:spacing w:line="360" w:lineRule="auto"/>
        <w:jc w:val="both"/>
        <w:rPr>
          <w:sz w:val="24"/>
          <w:szCs w:val="24"/>
        </w:rPr>
      </w:pPr>
      <w:r w:rsidRPr="00C33FBA">
        <w:rPr>
          <w:sz w:val="24"/>
          <w:szCs w:val="24"/>
        </w:rPr>
        <w:t>Las actitudes críticas, flexibles, creativas y responsables esperables para los docentes en formación propenden al necesario desarrollo curricular en función de la futura praxis profesional. Dichas acciones pueden, sin embargo, ser posibilidad y oportunidad, u obstáculo, para construir vínculos respetuosos, solidarios y convivenciales.</w:t>
      </w:r>
    </w:p>
    <w:p w:rsidR="00057C5C" w:rsidRPr="00C33FBA" w:rsidRDefault="00057C5C" w:rsidP="00057C5C">
      <w:pPr>
        <w:spacing w:line="360" w:lineRule="auto"/>
        <w:jc w:val="both"/>
        <w:rPr>
          <w:sz w:val="24"/>
          <w:szCs w:val="24"/>
        </w:rPr>
      </w:pPr>
      <w:r w:rsidRPr="00C33FBA">
        <w:rPr>
          <w:sz w:val="24"/>
          <w:szCs w:val="24"/>
        </w:rPr>
        <w:t xml:space="preserve">Ciertos aspectos de la ESI son insoslayables en la formación </w:t>
      </w:r>
      <w:r>
        <w:rPr>
          <w:sz w:val="24"/>
          <w:szCs w:val="24"/>
        </w:rPr>
        <w:t>superior</w:t>
      </w:r>
      <w:r w:rsidRPr="00C33FBA">
        <w:rPr>
          <w:sz w:val="24"/>
          <w:szCs w:val="24"/>
        </w:rPr>
        <w:t xml:space="preserve"> inicial:  </w:t>
      </w:r>
    </w:p>
    <w:p w:rsidR="00057C5C" w:rsidRPr="00C33FBA" w:rsidRDefault="00057C5C" w:rsidP="00057C5C">
      <w:pPr>
        <w:pStyle w:val="Prrafodelista"/>
        <w:numPr>
          <w:ilvl w:val="0"/>
          <w:numId w:val="3"/>
        </w:numPr>
        <w:spacing w:line="360" w:lineRule="auto"/>
        <w:jc w:val="both"/>
        <w:rPr>
          <w:rFonts w:ascii="Arial" w:hAnsi="Arial" w:cs="Arial"/>
          <w:sz w:val="24"/>
          <w:szCs w:val="24"/>
        </w:rPr>
      </w:pPr>
      <w:r w:rsidRPr="00C33FBA">
        <w:rPr>
          <w:rFonts w:ascii="Arial" w:hAnsi="Arial" w:cs="Arial"/>
          <w:sz w:val="24"/>
          <w:szCs w:val="24"/>
        </w:rPr>
        <w:t>observar y objetivar situaciones en las que se evidencie su tratamiento, su incorporación, su naturalización.</w:t>
      </w:r>
    </w:p>
    <w:p w:rsidR="00057C5C" w:rsidRPr="00C33FBA" w:rsidRDefault="00057C5C" w:rsidP="00057C5C">
      <w:pPr>
        <w:pStyle w:val="Prrafodelista"/>
        <w:numPr>
          <w:ilvl w:val="0"/>
          <w:numId w:val="3"/>
        </w:numPr>
        <w:spacing w:line="360" w:lineRule="auto"/>
        <w:jc w:val="both"/>
        <w:rPr>
          <w:rFonts w:ascii="Arial" w:hAnsi="Arial" w:cs="Arial"/>
          <w:sz w:val="24"/>
          <w:szCs w:val="24"/>
        </w:rPr>
      </w:pPr>
      <w:r w:rsidRPr="00C33FBA">
        <w:rPr>
          <w:rFonts w:ascii="Arial" w:hAnsi="Arial" w:cs="Arial"/>
          <w:sz w:val="24"/>
          <w:szCs w:val="24"/>
        </w:rPr>
        <w:t xml:space="preserve">identificar la negativa, la ausencia o la resistencia por la incorporación de la ESI de manera cotidiana en las prácticas institucionales y áulicas. </w:t>
      </w:r>
    </w:p>
    <w:p w:rsidR="00057C5C" w:rsidRPr="00C33FBA" w:rsidRDefault="00057C5C" w:rsidP="00057C5C">
      <w:pPr>
        <w:pStyle w:val="Prrafodelista"/>
        <w:numPr>
          <w:ilvl w:val="0"/>
          <w:numId w:val="3"/>
        </w:numPr>
        <w:spacing w:line="360" w:lineRule="auto"/>
        <w:jc w:val="both"/>
        <w:rPr>
          <w:rFonts w:ascii="Arial" w:hAnsi="Arial" w:cs="Arial"/>
          <w:sz w:val="24"/>
          <w:szCs w:val="24"/>
        </w:rPr>
      </w:pPr>
      <w:r w:rsidRPr="00C33FBA">
        <w:rPr>
          <w:rFonts w:ascii="Arial" w:hAnsi="Arial" w:cs="Arial"/>
          <w:sz w:val="24"/>
          <w:szCs w:val="24"/>
        </w:rPr>
        <w:t>detectar situaciones abuso, de maltrato, de bullying, discriminación u hostigamiento por causa de opción sexual, manifestaciones estereotipadas de género, etc., su explicitación y los posibles conflictos que esto trae ap</w:t>
      </w:r>
      <w:r>
        <w:rPr>
          <w:rFonts w:ascii="Arial" w:hAnsi="Arial" w:cs="Arial"/>
          <w:sz w:val="24"/>
          <w:szCs w:val="24"/>
        </w:rPr>
        <w:t>arejado, al interior de los ISFDD</w:t>
      </w:r>
      <w:r w:rsidRPr="00C33FBA">
        <w:rPr>
          <w:rFonts w:ascii="Arial" w:hAnsi="Arial" w:cs="Arial"/>
          <w:sz w:val="24"/>
          <w:szCs w:val="24"/>
        </w:rPr>
        <w:t xml:space="preserve"> e, incluso, al interior de las escuelas coformadoras.</w:t>
      </w:r>
    </w:p>
    <w:p w:rsidR="00057C5C" w:rsidRPr="00C33FBA" w:rsidRDefault="00057C5C" w:rsidP="00057C5C">
      <w:pPr>
        <w:pStyle w:val="Prrafodelista"/>
        <w:numPr>
          <w:ilvl w:val="0"/>
          <w:numId w:val="3"/>
        </w:numPr>
        <w:spacing w:line="360" w:lineRule="auto"/>
        <w:jc w:val="both"/>
        <w:rPr>
          <w:rFonts w:ascii="Arial" w:hAnsi="Arial" w:cs="Arial"/>
          <w:sz w:val="24"/>
          <w:szCs w:val="24"/>
        </w:rPr>
      </w:pPr>
      <w:r w:rsidRPr="00C33FBA">
        <w:rPr>
          <w:rFonts w:ascii="Arial" w:hAnsi="Arial" w:cs="Arial"/>
          <w:sz w:val="24"/>
          <w:szCs w:val="24"/>
        </w:rPr>
        <w:lastRenderedPageBreak/>
        <w:t>en síntesis, identificar, conocer para incidir, en diversas situaciones que planteen la sexualidad de forma integral, en sus múltiples dimensiones: afectiva, vincular, cultural, social, espiritual, ética, jurídica o normativa, tanto en el aula como en la institución escolar, es decir, centrada en la reflexión y reconocimiento de la propia identidad y la del otro.</w:t>
      </w:r>
    </w:p>
    <w:p w:rsidR="00057C5C" w:rsidRDefault="00057C5C" w:rsidP="00057C5C">
      <w:pPr>
        <w:spacing w:line="360" w:lineRule="auto"/>
        <w:jc w:val="both"/>
        <w:rPr>
          <w:sz w:val="24"/>
          <w:szCs w:val="24"/>
        </w:rPr>
      </w:pPr>
      <w:r w:rsidRPr="00C33FBA">
        <w:rPr>
          <w:sz w:val="24"/>
          <w:szCs w:val="24"/>
        </w:rPr>
        <w:t>Por la complejidad que representa el nivel superior resulta necesario plantear, así,  una meta-reflexión: no solo abordar esta problemática en las dimensiones mencionadas sino pensar de qué modo el abordaje de la ESI incide, en primer término en el estudiante del nivel y, en segundo término, en los procesos de aprendizaje y en el rendimiento escolar de los niños y jóvenes a los cuales están destinados los profesorados para los que se está formando.</w:t>
      </w:r>
    </w:p>
    <w:p w:rsidR="00057C5C" w:rsidRPr="00AF0737" w:rsidRDefault="00057C5C" w:rsidP="00057C5C">
      <w:pPr>
        <w:spacing w:line="360" w:lineRule="auto"/>
        <w:jc w:val="both"/>
        <w:rPr>
          <w:sz w:val="24"/>
          <w:szCs w:val="24"/>
        </w:rPr>
      </w:pPr>
      <w:r w:rsidRPr="00AF0737">
        <w:rPr>
          <w:sz w:val="24"/>
          <w:szCs w:val="24"/>
        </w:rPr>
        <w:t xml:space="preserve">A partir de estas reflexiones iniciales, les proponemos pensar en diversas situaciones </w:t>
      </w:r>
      <w:r>
        <w:rPr>
          <w:sz w:val="24"/>
          <w:szCs w:val="24"/>
        </w:rPr>
        <w:t xml:space="preserve">didácticas </w:t>
      </w:r>
      <w:r w:rsidRPr="00AF0737">
        <w:rPr>
          <w:sz w:val="24"/>
          <w:szCs w:val="24"/>
        </w:rPr>
        <w:t>reales</w:t>
      </w:r>
      <w:r>
        <w:rPr>
          <w:sz w:val="24"/>
          <w:szCs w:val="24"/>
        </w:rPr>
        <w:t>,</w:t>
      </w:r>
      <w:r w:rsidRPr="00AF0737">
        <w:rPr>
          <w:sz w:val="24"/>
          <w:szCs w:val="24"/>
        </w:rPr>
        <w:t xml:space="preserve"> concretas</w:t>
      </w:r>
      <w:r>
        <w:rPr>
          <w:sz w:val="24"/>
          <w:szCs w:val="24"/>
        </w:rPr>
        <w:t>, posibles,</w:t>
      </w:r>
      <w:r w:rsidRPr="00AF0737">
        <w:rPr>
          <w:sz w:val="24"/>
          <w:szCs w:val="24"/>
        </w:rPr>
        <w:t xml:space="preserve"> que suceden al interior de los </w:t>
      </w:r>
      <w:r>
        <w:rPr>
          <w:sz w:val="24"/>
          <w:szCs w:val="24"/>
        </w:rPr>
        <w:t>ISFD</w:t>
      </w:r>
      <w:r w:rsidRPr="00AF0737">
        <w:rPr>
          <w:sz w:val="24"/>
          <w:szCs w:val="24"/>
        </w:rPr>
        <w:t>D</w:t>
      </w:r>
      <w:r>
        <w:rPr>
          <w:sz w:val="24"/>
          <w:szCs w:val="24"/>
        </w:rPr>
        <w:t xml:space="preserve">, preferentemente a través del EPD para dar </w:t>
      </w:r>
      <w:r w:rsidRPr="00AF0737">
        <w:rPr>
          <w:sz w:val="24"/>
          <w:szCs w:val="24"/>
        </w:rPr>
        <w:t>cuenta de diversos contextos y realidades</w:t>
      </w:r>
      <w:r>
        <w:rPr>
          <w:sz w:val="24"/>
          <w:szCs w:val="24"/>
        </w:rPr>
        <w:t xml:space="preserve"> en relación con la ESI</w:t>
      </w:r>
      <w:r w:rsidRPr="00AF0737">
        <w:rPr>
          <w:sz w:val="24"/>
          <w:szCs w:val="24"/>
        </w:rPr>
        <w:t>. A partir de ellas podemos aprehender el fen</w:t>
      </w:r>
      <w:r>
        <w:rPr>
          <w:sz w:val="24"/>
          <w:szCs w:val="24"/>
        </w:rPr>
        <w:t xml:space="preserve">ómeno de la enseñanza de la ESI (haciendo foco en el campo de la Práctica Docente como espacio que concentra tanto las finalidades formativas de la educación superior como también la contextualización de los procesos de enseñanza- aprendizaje en escuelas coformadoras de los niveles para los que se forma), </w:t>
      </w:r>
      <w:r w:rsidRPr="00AF0737">
        <w:rPr>
          <w:sz w:val="24"/>
          <w:szCs w:val="24"/>
        </w:rPr>
        <w:t xml:space="preserve">explicitar las vacancias, objetivar los avances, y potenciar situaciones a futuro a partir de </w:t>
      </w:r>
      <w:r>
        <w:rPr>
          <w:sz w:val="24"/>
          <w:szCs w:val="24"/>
        </w:rPr>
        <w:t xml:space="preserve">la reflexiónsobre los roles </w:t>
      </w:r>
      <w:r w:rsidRPr="00AF0737">
        <w:rPr>
          <w:sz w:val="24"/>
          <w:szCs w:val="24"/>
        </w:rPr>
        <w:t xml:space="preserve">de cada uno de los actores educativos involucrados (directivos del </w:t>
      </w:r>
      <w:r>
        <w:rPr>
          <w:sz w:val="24"/>
          <w:szCs w:val="24"/>
        </w:rPr>
        <w:t>ISFD</w:t>
      </w:r>
      <w:r w:rsidRPr="00AF0737">
        <w:rPr>
          <w:sz w:val="24"/>
          <w:szCs w:val="24"/>
        </w:rPr>
        <w:t>D, profesor/a de práctica docente, estudiante practicante/ residente, maestro orientador, EOE, di</w:t>
      </w:r>
      <w:r>
        <w:rPr>
          <w:sz w:val="24"/>
          <w:szCs w:val="24"/>
        </w:rPr>
        <w:t xml:space="preserve">rectivos de Educación primaria). El objetivo del análisis que se propone es considerar que las </w:t>
      </w:r>
      <w:r w:rsidRPr="00AF0737">
        <w:rPr>
          <w:sz w:val="24"/>
          <w:szCs w:val="24"/>
        </w:rPr>
        <w:t>observaciones</w:t>
      </w:r>
      <w:r>
        <w:rPr>
          <w:sz w:val="24"/>
          <w:szCs w:val="24"/>
        </w:rPr>
        <w:t xml:space="preserve"> que se realicen</w:t>
      </w:r>
      <w:r w:rsidRPr="00AF0737">
        <w:rPr>
          <w:sz w:val="24"/>
          <w:szCs w:val="24"/>
        </w:rPr>
        <w:t xml:space="preserve"> podrían facilitar la búsqued</w:t>
      </w:r>
      <w:r>
        <w:rPr>
          <w:sz w:val="24"/>
          <w:szCs w:val="24"/>
        </w:rPr>
        <w:t>a de acciones necesarias para un</w:t>
      </w:r>
      <w:r w:rsidRPr="00AF0737">
        <w:rPr>
          <w:sz w:val="24"/>
          <w:szCs w:val="24"/>
        </w:rPr>
        <w:t xml:space="preserve"> proyecto</w:t>
      </w:r>
      <w:r>
        <w:rPr>
          <w:sz w:val="24"/>
          <w:szCs w:val="24"/>
        </w:rPr>
        <w:t xml:space="preserve"> sistémico del tratamiento de la ESI en la formación docente inicial</w:t>
      </w:r>
      <w:r w:rsidRPr="00AF0737">
        <w:rPr>
          <w:sz w:val="24"/>
          <w:szCs w:val="24"/>
        </w:rPr>
        <w:t>.</w:t>
      </w:r>
    </w:p>
    <w:p w:rsidR="00057C5C" w:rsidRPr="00C33FBA" w:rsidRDefault="00057C5C" w:rsidP="00057C5C">
      <w:pPr>
        <w:spacing w:line="360" w:lineRule="auto"/>
        <w:jc w:val="both"/>
        <w:rPr>
          <w:sz w:val="24"/>
          <w:szCs w:val="24"/>
        </w:rPr>
      </w:pPr>
    </w:p>
    <w:p w:rsidR="00057C5C" w:rsidRPr="001E2F65" w:rsidRDefault="00057C5C" w:rsidP="001E2F65">
      <w:pPr>
        <w:spacing w:line="360" w:lineRule="auto"/>
        <w:ind w:firstLine="720"/>
        <w:jc w:val="both"/>
        <w:rPr>
          <w:sz w:val="24"/>
          <w:szCs w:val="24"/>
        </w:rPr>
      </w:pPr>
    </w:p>
    <w:p w:rsidR="0096165B" w:rsidRDefault="0096165B" w:rsidP="00417CF2">
      <w:pPr>
        <w:spacing w:line="360" w:lineRule="auto"/>
        <w:ind w:firstLine="720"/>
        <w:jc w:val="both"/>
        <w:rPr>
          <w:sz w:val="24"/>
          <w:szCs w:val="24"/>
          <w:highlight w:val="white"/>
        </w:rPr>
      </w:pPr>
    </w:p>
    <w:p w:rsidR="0096165B" w:rsidRPr="004D2833" w:rsidRDefault="0096165B" w:rsidP="00417CF2">
      <w:pPr>
        <w:spacing w:line="360" w:lineRule="auto"/>
        <w:ind w:firstLine="720"/>
        <w:jc w:val="both"/>
        <w:rPr>
          <w:sz w:val="24"/>
          <w:szCs w:val="24"/>
          <w:highlight w:val="white"/>
        </w:rPr>
      </w:pPr>
    </w:p>
    <w:sectPr w:rsidR="0096165B" w:rsidRPr="004D2833" w:rsidSect="00B51059">
      <w:headerReference w:type="default" r:id="rId9"/>
      <w:footerReference w:type="default" r:id="rId10"/>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915" w:rsidRDefault="00716915">
      <w:pPr>
        <w:spacing w:line="240" w:lineRule="auto"/>
      </w:pPr>
      <w:r>
        <w:separator/>
      </w:r>
    </w:p>
  </w:endnote>
  <w:endnote w:type="continuationSeparator" w:id="0">
    <w:p w:rsidR="00716915" w:rsidRDefault="007169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387" w:rsidRDefault="00141387">
    <w:pPr>
      <w:pStyle w:val="Piedepgina"/>
      <w:rPr>
        <w:color w:val="auto"/>
      </w:rPr>
    </w:pPr>
  </w:p>
  <w:p w:rsidR="00141387" w:rsidRDefault="00141387">
    <w:pPr>
      <w:pStyle w:val="Piedepgina"/>
      <w:rPr>
        <w:color w:val="auto"/>
      </w:rPr>
    </w:pPr>
  </w:p>
  <w:p w:rsidR="00141387" w:rsidRDefault="00141387" w:rsidP="00141387">
    <w:pPr>
      <w:pStyle w:val="Piedepgina"/>
      <w:jc w:val="center"/>
    </w:pPr>
    <w:r>
      <w:t>Dirección General de Cultura y Educación– Subsecretaría de Educación</w:t>
    </w:r>
  </w:p>
  <w:p w:rsidR="00D528B4" w:rsidRDefault="00D528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915" w:rsidRDefault="00716915">
      <w:pPr>
        <w:spacing w:line="240" w:lineRule="auto"/>
      </w:pPr>
      <w:r>
        <w:separator/>
      </w:r>
    </w:p>
  </w:footnote>
  <w:footnote w:type="continuationSeparator" w:id="0">
    <w:p w:rsidR="00716915" w:rsidRDefault="00716915">
      <w:pPr>
        <w:spacing w:line="240" w:lineRule="auto"/>
      </w:pPr>
      <w:r>
        <w:continuationSeparator/>
      </w:r>
    </w:p>
  </w:footnote>
  <w:footnote w:id="1">
    <w:p w:rsidR="00141387" w:rsidRPr="00141387" w:rsidRDefault="00141387">
      <w:pPr>
        <w:pStyle w:val="Textonotapie"/>
      </w:pPr>
      <w:r>
        <w:rPr>
          <w:rStyle w:val="Refdenotaalpie"/>
        </w:rPr>
        <w:footnoteRef/>
      </w:r>
      <w:r>
        <w:t xml:space="preserve"> </w:t>
      </w:r>
      <w:r w:rsidR="00FD65C2">
        <w:t>Ley N° 14.744, Art. 5.</w:t>
      </w:r>
    </w:p>
  </w:footnote>
  <w:footnote w:id="2">
    <w:p w:rsidR="00FD65C2" w:rsidRPr="00141387" w:rsidRDefault="00141387" w:rsidP="00FD65C2">
      <w:pPr>
        <w:pStyle w:val="Textonotapie"/>
      </w:pPr>
      <w:r>
        <w:rPr>
          <w:rStyle w:val="Refdenotaalpie"/>
        </w:rPr>
        <w:footnoteRef/>
      </w:r>
      <w:r>
        <w:t xml:space="preserve"> </w:t>
      </w:r>
      <w:r w:rsidR="00FD65C2">
        <w:t>MINISTERIO DE EDUCACION. (2012). Guía para el desarrollo institucional de la Educación Sexual Integral</w:t>
      </w:r>
    </w:p>
    <w:p w:rsidR="00141387" w:rsidRPr="00141387" w:rsidRDefault="00141387">
      <w:pPr>
        <w:pStyle w:val="Textonotapie"/>
      </w:pPr>
    </w:p>
  </w:footnote>
  <w:footnote w:id="3">
    <w:p w:rsidR="00141387" w:rsidRDefault="00141387">
      <w:pPr>
        <w:pStyle w:val="Textonotapie"/>
      </w:pPr>
      <w:r>
        <w:rPr>
          <w:rStyle w:val="Refdenotaalpie"/>
        </w:rPr>
        <w:footnoteRef/>
      </w:r>
      <w:r>
        <w:t xml:space="preserve"> Disponible en: </w:t>
      </w:r>
      <w:hyperlink r:id="rId1" w:history="1">
        <w:r w:rsidRPr="00314B0D">
          <w:rPr>
            <w:rStyle w:val="Hipervnculo"/>
          </w:rPr>
          <w:t>http://www.me.gov.ar/me_prog/esi.html</w:t>
        </w:r>
      </w:hyperlink>
    </w:p>
    <w:p w:rsidR="00141387" w:rsidRPr="00141387" w:rsidRDefault="00141387">
      <w:pPr>
        <w:pStyle w:val="Textonotapie"/>
      </w:pPr>
    </w:p>
  </w:footnote>
  <w:footnote w:id="4">
    <w:p w:rsidR="00141387" w:rsidRDefault="00141387">
      <w:pPr>
        <w:pStyle w:val="Textonotapie"/>
      </w:pPr>
      <w:r>
        <w:rPr>
          <w:rStyle w:val="Refdenotaalpie"/>
        </w:rPr>
        <w:footnoteRef/>
      </w:r>
      <w:r>
        <w:t xml:space="preserve"> Disponible en: </w:t>
      </w:r>
      <w:hyperlink r:id="rId2" w:history="1">
        <w:r w:rsidRPr="00314B0D">
          <w:rPr>
            <w:rStyle w:val="Hipervnculo"/>
          </w:rPr>
          <w:t>http://servicios.abc.gov.ar/lainstitucion/sistemaeducativo/educacioninicial/capacitacion/documentoscirculares/2016/1%20-%20comunicacion_conjunta_semana_de_la_esi_2016.pdf</w:t>
        </w:r>
      </w:hyperlink>
    </w:p>
    <w:p w:rsidR="00141387" w:rsidRPr="00141387" w:rsidRDefault="00141387">
      <w:pPr>
        <w:pStyle w:val="Textonotapie"/>
      </w:pPr>
    </w:p>
  </w:footnote>
  <w:footnote w:id="5">
    <w:p w:rsidR="00057C5C" w:rsidRPr="00255A86" w:rsidRDefault="00057C5C" w:rsidP="00057C5C">
      <w:pPr>
        <w:jc w:val="both"/>
        <w:rPr>
          <w:sz w:val="20"/>
          <w:szCs w:val="20"/>
        </w:rPr>
      </w:pPr>
      <w:r w:rsidRPr="00255A86">
        <w:rPr>
          <w:rStyle w:val="Refdenotaalpie"/>
          <w:sz w:val="20"/>
          <w:szCs w:val="20"/>
        </w:rPr>
        <w:footnoteRef/>
      </w:r>
      <w:r w:rsidRPr="00255A86">
        <w:rPr>
          <w:sz w:val="20"/>
          <w:szCs w:val="20"/>
        </w:rPr>
        <w:t xml:space="preserve"> Durante 2017 se comenzó a implementar la propuesta Jurisdiccional ESI “Es parte de la vida, es parte de la escuela” en los profesorados de Educación Inicial, Educación primaria y Educación Especial a través d</w:t>
      </w:r>
      <w:r>
        <w:rPr>
          <w:sz w:val="20"/>
          <w:szCs w:val="20"/>
        </w:rPr>
        <w:t>el Campo de la Práctica Docente.</w:t>
      </w:r>
    </w:p>
    <w:p w:rsidR="00057C5C" w:rsidRDefault="00057C5C" w:rsidP="00057C5C">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387" w:rsidRDefault="00141387">
    <w:pPr>
      <w:pStyle w:val="Encabezado"/>
      <w:rPr>
        <w:noProof/>
        <w:sz w:val="24"/>
        <w:szCs w:val="24"/>
        <w:lang w:val="es-ES" w:eastAsia="es-ES"/>
      </w:rPr>
    </w:pPr>
  </w:p>
  <w:p w:rsidR="00141387" w:rsidRDefault="00141387">
    <w:pPr>
      <w:pStyle w:val="Encabezado"/>
      <w:rPr>
        <w:noProof/>
        <w:sz w:val="24"/>
        <w:szCs w:val="24"/>
        <w:lang w:val="es-ES" w:eastAsia="es-ES"/>
      </w:rPr>
    </w:pPr>
  </w:p>
  <w:p w:rsidR="00141387" w:rsidRDefault="004317B6">
    <w:pPr>
      <w:pStyle w:val="Encabezado"/>
      <w:rPr>
        <w:noProof/>
        <w:sz w:val="24"/>
        <w:szCs w:val="24"/>
        <w:lang w:val="es-ES" w:eastAsia="es-ES"/>
      </w:rPr>
    </w:pPr>
    <w:r>
      <w:rPr>
        <w:noProof/>
        <w:sz w:val="24"/>
        <w:szCs w:val="24"/>
      </w:rPr>
      <w:drawing>
        <wp:inline distT="0" distB="0" distL="0" distR="0">
          <wp:extent cx="5400675" cy="53340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533400"/>
                  </a:xfrm>
                  <a:prstGeom prst="rect">
                    <a:avLst/>
                  </a:prstGeom>
                  <a:noFill/>
                  <a:ln>
                    <a:noFill/>
                  </a:ln>
                </pic:spPr>
              </pic:pic>
            </a:graphicData>
          </a:graphic>
        </wp:inline>
      </w:drawing>
    </w:r>
  </w:p>
  <w:p w:rsidR="00141387" w:rsidRDefault="00141387">
    <w:pPr>
      <w:pStyle w:val="Encabezado"/>
    </w:pPr>
  </w:p>
  <w:p w:rsidR="00141387" w:rsidRDefault="001413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41079"/>
    <w:multiLevelType w:val="hybridMultilevel"/>
    <w:tmpl w:val="3C24B9FA"/>
    <w:lvl w:ilvl="0" w:tplc="040A000D">
      <w:start w:val="1"/>
      <w:numFmt w:val="bullet"/>
      <w:lvlText w:val=""/>
      <w:lvlJc w:val="left"/>
      <w:pPr>
        <w:ind w:left="1440" w:hanging="360"/>
      </w:pPr>
      <w:rPr>
        <w:rFonts w:ascii="Wingdings" w:hAnsi="Wingding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
    <w:nsid w:val="53007B60"/>
    <w:multiLevelType w:val="hybridMultilevel"/>
    <w:tmpl w:val="EC529626"/>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
    <w:nsid w:val="568A4064"/>
    <w:multiLevelType w:val="hybridMultilevel"/>
    <w:tmpl w:val="DCC899EC"/>
    <w:lvl w:ilvl="0" w:tplc="D8584490">
      <w:start w:val="1"/>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42C"/>
    <w:rsid w:val="00027FD2"/>
    <w:rsid w:val="00040151"/>
    <w:rsid w:val="000459AC"/>
    <w:rsid w:val="00057C5C"/>
    <w:rsid w:val="00071B4A"/>
    <w:rsid w:val="0009312E"/>
    <w:rsid w:val="000A467F"/>
    <w:rsid w:val="000B7C13"/>
    <w:rsid w:val="000C0BE9"/>
    <w:rsid w:val="00122618"/>
    <w:rsid w:val="00141387"/>
    <w:rsid w:val="00176F20"/>
    <w:rsid w:val="001D3145"/>
    <w:rsid w:val="001E2F65"/>
    <w:rsid w:val="00204ADC"/>
    <w:rsid w:val="00207668"/>
    <w:rsid w:val="00255A28"/>
    <w:rsid w:val="00271543"/>
    <w:rsid w:val="00272C1B"/>
    <w:rsid w:val="00283461"/>
    <w:rsid w:val="00301CB9"/>
    <w:rsid w:val="00315D2C"/>
    <w:rsid w:val="00321B10"/>
    <w:rsid w:val="00364A9A"/>
    <w:rsid w:val="003B4E24"/>
    <w:rsid w:val="003C0DD1"/>
    <w:rsid w:val="003D2282"/>
    <w:rsid w:val="003D258D"/>
    <w:rsid w:val="003E7AF2"/>
    <w:rsid w:val="00417CF2"/>
    <w:rsid w:val="004317B6"/>
    <w:rsid w:val="0047730C"/>
    <w:rsid w:val="004B2E91"/>
    <w:rsid w:val="004D09F5"/>
    <w:rsid w:val="004D2833"/>
    <w:rsid w:val="005017E9"/>
    <w:rsid w:val="005503EC"/>
    <w:rsid w:val="00561B76"/>
    <w:rsid w:val="005C20A8"/>
    <w:rsid w:val="005E2F5F"/>
    <w:rsid w:val="005F63FE"/>
    <w:rsid w:val="005F7144"/>
    <w:rsid w:val="00623BA5"/>
    <w:rsid w:val="00642063"/>
    <w:rsid w:val="00651E52"/>
    <w:rsid w:val="006920D7"/>
    <w:rsid w:val="006D65A4"/>
    <w:rsid w:val="00707176"/>
    <w:rsid w:val="00716915"/>
    <w:rsid w:val="007C745D"/>
    <w:rsid w:val="007D442C"/>
    <w:rsid w:val="007D797A"/>
    <w:rsid w:val="007F1462"/>
    <w:rsid w:val="007F7903"/>
    <w:rsid w:val="00806EB6"/>
    <w:rsid w:val="00836054"/>
    <w:rsid w:val="00847AEB"/>
    <w:rsid w:val="00850D96"/>
    <w:rsid w:val="008A2C42"/>
    <w:rsid w:val="009063D1"/>
    <w:rsid w:val="0092083F"/>
    <w:rsid w:val="009267E6"/>
    <w:rsid w:val="0096165B"/>
    <w:rsid w:val="00967E29"/>
    <w:rsid w:val="00974371"/>
    <w:rsid w:val="00981B51"/>
    <w:rsid w:val="009C198C"/>
    <w:rsid w:val="009E462B"/>
    <w:rsid w:val="009E5318"/>
    <w:rsid w:val="009F4E4B"/>
    <w:rsid w:val="009F70CA"/>
    <w:rsid w:val="00A05326"/>
    <w:rsid w:val="00A15D08"/>
    <w:rsid w:val="00A75C5C"/>
    <w:rsid w:val="00AA5DCA"/>
    <w:rsid w:val="00AA74BB"/>
    <w:rsid w:val="00AB0827"/>
    <w:rsid w:val="00AD2F7C"/>
    <w:rsid w:val="00AD5CA6"/>
    <w:rsid w:val="00AF63B7"/>
    <w:rsid w:val="00B10EC0"/>
    <w:rsid w:val="00B51059"/>
    <w:rsid w:val="00B72F98"/>
    <w:rsid w:val="00BA238C"/>
    <w:rsid w:val="00BB1843"/>
    <w:rsid w:val="00C535DF"/>
    <w:rsid w:val="00C81825"/>
    <w:rsid w:val="00C870ED"/>
    <w:rsid w:val="00CA2201"/>
    <w:rsid w:val="00CB4631"/>
    <w:rsid w:val="00D2180E"/>
    <w:rsid w:val="00D528B4"/>
    <w:rsid w:val="00D63F4E"/>
    <w:rsid w:val="00E06216"/>
    <w:rsid w:val="00E24311"/>
    <w:rsid w:val="00E50509"/>
    <w:rsid w:val="00E75E58"/>
    <w:rsid w:val="00E82E31"/>
    <w:rsid w:val="00E92753"/>
    <w:rsid w:val="00EB4EB5"/>
    <w:rsid w:val="00F2295C"/>
    <w:rsid w:val="00F64B12"/>
    <w:rsid w:val="00F86A65"/>
    <w:rsid w:val="00F975A6"/>
    <w:rsid w:val="00FB4259"/>
    <w:rsid w:val="00FD65C2"/>
    <w:rsid w:val="00FF7D8B"/>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1059"/>
    <w:pPr>
      <w:pBdr>
        <w:top w:val="nil"/>
        <w:left w:val="nil"/>
        <w:bottom w:val="nil"/>
        <w:right w:val="nil"/>
        <w:between w:val="nil"/>
      </w:pBdr>
      <w:spacing w:line="276" w:lineRule="auto"/>
    </w:pPr>
    <w:rPr>
      <w:color w:val="000000"/>
      <w:sz w:val="22"/>
      <w:szCs w:val="22"/>
    </w:rPr>
  </w:style>
  <w:style w:type="paragraph" w:styleId="Ttulo1">
    <w:name w:val="heading 1"/>
    <w:basedOn w:val="Normal"/>
    <w:next w:val="Normal"/>
    <w:rsid w:val="00B51059"/>
    <w:pPr>
      <w:keepNext/>
      <w:keepLines/>
      <w:spacing w:before="400" w:after="120"/>
      <w:outlineLvl w:val="0"/>
    </w:pPr>
    <w:rPr>
      <w:sz w:val="40"/>
      <w:szCs w:val="40"/>
    </w:rPr>
  </w:style>
  <w:style w:type="paragraph" w:styleId="Ttulo2">
    <w:name w:val="heading 2"/>
    <w:basedOn w:val="Normal"/>
    <w:next w:val="Normal"/>
    <w:rsid w:val="00B51059"/>
    <w:pPr>
      <w:keepNext/>
      <w:keepLines/>
      <w:spacing w:before="360" w:after="120"/>
      <w:outlineLvl w:val="1"/>
    </w:pPr>
    <w:rPr>
      <w:sz w:val="32"/>
      <w:szCs w:val="32"/>
    </w:rPr>
  </w:style>
  <w:style w:type="paragraph" w:styleId="Ttulo3">
    <w:name w:val="heading 3"/>
    <w:basedOn w:val="Normal"/>
    <w:next w:val="Normal"/>
    <w:rsid w:val="00B51059"/>
    <w:pPr>
      <w:keepNext/>
      <w:keepLines/>
      <w:spacing w:before="320" w:after="80"/>
      <w:outlineLvl w:val="2"/>
    </w:pPr>
    <w:rPr>
      <w:color w:val="434343"/>
      <w:sz w:val="28"/>
      <w:szCs w:val="28"/>
    </w:rPr>
  </w:style>
  <w:style w:type="paragraph" w:styleId="Ttulo4">
    <w:name w:val="heading 4"/>
    <w:basedOn w:val="Normal"/>
    <w:next w:val="Normal"/>
    <w:rsid w:val="00B51059"/>
    <w:pPr>
      <w:keepNext/>
      <w:keepLines/>
      <w:spacing w:before="280" w:after="80"/>
      <w:outlineLvl w:val="3"/>
    </w:pPr>
    <w:rPr>
      <w:color w:val="666666"/>
      <w:sz w:val="24"/>
      <w:szCs w:val="24"/>
    </w:rPr>
  </w:style>
  <w:style w:type="paragraph" w:styleId="Ttulo5">
    <w:name w:val="heading 5"/>
    <w:basedOn w:val="Normal"/>
    <w:next w:val="Normal"/>
    <w:rsid w:val="00B51059"/>
    <w:pPr>
      <w:keepNext/>
      <w:keepLines/>
      <w:spacing w:before="240" w:after="80"/>
      <w:outlineLvl w:val="4"/>
    </w:pPr>
    <w:rPr>
      <w:color w:val="666666"/>
    </w:rPr>
  </w:style>
  <w:style w:type="paragraph" w:styleId="Ttulo6">
    <w:name w:val="heading 6"/>
    <w:basedOn w:val="Normal"/>
    <w:next w:val="Normal"/>
    <w:rsid w:val="00B51059"/>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51059"/>
    <w:pPr>
      <w:pBdr>
        <w:top w:val="nil"/>
        <w:left w:val="nil"/>
        <w:bottom w:val="nil"/>
        <w:right w:val="nil"/>
        <w:between w:val="nil"/>
      </w:pBdr>
      <w:spacing w:line="276" w:lineRule="auto"/>
    </w:pPr>
    <w:rPr>
      <w:color w:val="000000"/>
      <w:sz w:val="22"/>
      <w:szCs w:val="22"/>
    </w:rPr>
    <w:tblPr>
      <w:tblCellMar>
        <w:top w:w="0" w:type="dxa"/>
        <w:left w:w="0" w:type="dxa"/>
        <w:bottom w:w="0" w:type="dxa"/>
        <w:right w:w="0" w:type="dxa"/>
      </w:tblCellMar>
    </w:tblPr>
  </w:style>
  <w:style w:type="paragraph" w:styleId="Ttulo">
    <w:name w:val="Title"/>
    <w:basedOn w:val="Normal"/>
    <w:next w:val="Normal"/>
    <w:rsid w:val="00B51059"/>
    <w:pPr>
      <w:keepNext/>
      <w:keepLines/>
      <w:spacing w:after="60"/>
    </w:pPr>
    <w:rPr>
      <w:sz w:val="52"/>
      <w:szCs w:val="52"/>
    </w:rPr>
  </w:style>
  <w:style w:type="paragraph" w:styleId="Subttulo">
    <w:name w:val="Subtitle"/>
    <w:basedOn w:val="Normal"/>
    <w:next w:val="Normal"/>
    <w:rsid w:val="00B51059"/>
    <w:pPr>
      <w:keepNext/>
      <w:keepLines/>
      <w:spacing w:after="320"/>
    </w:pPr>
    <w:rPr>
      <w:color w:val="666666"/>
      <w:sz w:val="30"/>
      <w:szCs w:val="30"/>
    </w:rPr>
  </w:style>
  <w:style w:type="paragraph" w:customStyle="1" w:styleId="Default">
    <w:name w:val="Default"/>
    <w:rsid w:val="00D528B4"/>
    <w:pPr>
      <w:autoSpaceDE w:val="0"/>
      <w:autoSpaceDN w:val="0"/>
      <w:adjustRightInd w:val="0"/>
    </w:pPr>
    <w:rPr>
      <w:color w:val="000000"/>
      <w:sz w:val="24"/>
      <w:szCs w:val="24"/>
      <w:lang w:val="es-ES" w:eastAsia="es-ES"/>
    </w:rPr>
  </w:style>
  <w:style w:type="paragraph" w:styleId="Encabezado">
    <w:name w:val="header"/>
    <w:basedOn w:val="Normal"/>
    <w:link w:val="EncabezadoCar"/>
    <w:uiPriority w:val="99"/>
    <w:unhideWhenUsed/>
    <w:rsid w:val="00D528B4"/>
    <w:pPr>
      <w:tabs>
        <w:tab w:val="center" w:pos="4252"/>
        <w:tab w:val="right" w:pos="8504"/>
      </w:tabs>
    </w:pPr>
    <w:rPr>
      <w:rFonts w:cs="Times New Roman"/>
    </w:rPr>
  </w:style>
  <w:style w:type="character" w:customStyle="1" w:styleId="EncabezadoCar">
    <w:name w:val="Encabezado Car"/>
    <w:link w:val="Encabezado"/>
    <w:uiPriority w:val="99"/>
    <w:rsid w:val="00D528B4"/>
    <w:rPr>
      <w:color w:val="000000"/>
      <w:sz w:val="22"/>
      <w:szCs w:val="22"/>
      <w:lang w:eastAsia="es-AR"/>
    </w:rPr>
  </w:style>
  <w:style w:type="paragraph" w:styleId="Piedepgina">
    <w:name w:val="footer"/>
    <w:basedOn w:val="Normal"/>
    <w:link w:val="PiedepginaCar"/>
    <w:uiPriority w:val="99"/>
    <w:unhideWhenUsed/>
    <w:rsid w:val="00D528B4"/>
    <w:pPr>
      <w:tabs>
        <w:tab w:val="center" w:pos="4252"/>
        <w:tab w:val="right" w:pos="8504"/>
      </w:tabs>
    </w:pPr>
    <w:rPr>
      <w:rFonts w:cs="Times New Roman"/>
    </w:rPr>
  </w:style>
  <w:style w:type="character" w:customStyle="1" w:styleId="PiedepginaCar">
    <w:name w:val="Pie de página Car"/>
    <w:link w:val="Piedepgina"/>
    <w:uiPriority w:val="99"/>
    <w:rsid w:val="00D528B4"/>
    <w:rPr>
      <w:color w:val="000000"/>
      <w:sz w:val="22"/>
      <w:szCs w:val="22"/>
      <w:lang w:eastAsia="es-AR"/>
    </w:rPr>
  </w:style>
  <w:style w:type="paragraph" w:styleId="Textonotapie">
    <w:name w:val="footnote text"/>
    <w:basedOn w:val="Normal"/>
    <w:link w:val="TextonotapieCar"/>
    <w:uiPriority w:val="99"/>
    <w:semiHidden/>
    <w:unhideWhenUsed/>
    <w:rsid w:val="00FF7D8B"/>
    <w:pPr>
      <w:spacing w:line="240" w:lineRule="auto"/>
    </w:pPr>
    <w:rPr>
      <w:rFonts w:cs="Times New Roman"/>
      <w:sz w:val="20"/>
      <w:szCs w:val="20"/>
    </w:rPr>
  </w:style>
  <w:style w:type="character" w:customStyle="1" w:styleId="TextonotapieCar">
    <w:name w:val="Texto nota pie Car"/>
    <w:link w:val="Textonotapie"/>
    <w:uiPriority w:val="99"/>
    <w:semiHidden/>
    <w:rsid w:val="00FF7D8B"/>
    <w:rPr>
      <w:color w:val="000000"/>
    </w:rPr>
  </w:style>
  <w:style w:type="character" w:styleId="Refdenotaalpie">
    <w:name w:val="footnote reference"/>
    <w:uiPriority w:val="99"/>
    <w:semiHidden/>
    <w:unhideWhenUsed/>
    <w:rsid w:val="00FF7D8B"/>
    <w:rPr>
      <w:vertAlign w:val="superscript"/>
    </w:rPr>
  </w:style>
  <w:style w:type="character" w:customStyle="1" w:styleId="apple-converted-space">
    <w:name w:val="apple-converted-space"/>
    <w:basedOn w:val="Fuentedeprrafopredeter"/>
    <w:rsid w:val="003E7AF2"/>
  </w:style>
  <w:style w:type="paragraph" w:styleId="Textonotaalfinal">
    <w:name w:val="endnote text"/>
    <w:basedOn w:val="Normal"/>
    <w:link w:val="TextonotaalfinalCar"/>
    <w:uiPriority w:val="99"/>
    <w:semiHidden/>
    <w:unhideWhenUsed/>
    <w:rsid w:val="00B72F98"/>
    <w:rPr>
      <w:rFonts w:cs="Times New Roman"/>
      <w:sz w:val="20"/>
      <w:szCs w:val="20"/>
    </w:rPr>
  </w:style>
  <w:style w:type="character" w:customStyle="1" w:styleId="TextonotaalfinalCar">
    <w:name w:val="Texto nota al final Car"/>
    <w:link w:val="Textonotaalfinal"/>
    <w:uiPriority w:val="99"/>
    <w:semiHidden/>
    <w:rsid w:val="00B72F98"/>
    <w:rPr>
      <w:color w:val="000000"/>
      <w:lang w:eastAsia="es-AR"/>
    </w:rPr>
  </w:style>
  <w:style w:type="character" w:styleId="Refdenotaalfinal">
    <w:name w:val="endnote reference"/>
    <w:uiPriority w:val="99"/>
    <w:semiHidden/>
    <w:unhideWhenUsed/>
    <w:rsid w:val="00B72F98"/>
    <w:rPr>
      <w:vertAlign w:val="superscript"/>
    </w:rPr>
  </w:style>
  <w:style w:type="paragraph" w:styleId="NormalWeb">
    <w:name w:val="Normal (Web)"/>
    <w:basedOn w:val="Normal"/>
    <w:uiPriority w:val="99"/>
    <w:semiHidden/>
    <w:unhideWhenUsed/>
    <w:rsid w:val="009616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ipervnculo">
    <w:name w:val="Hyperlink"/>
    <w:uiPriority w:val="99"/>
    <w:unhideWhenUsed/>
    <w:rsid w:val="00141387"/>
    <w:rPr>
      <w:color w:val="0000FF"/>
      <w:u w:val="single"/>
    </w:rPr>
  </w:style>
  <w:style w:type="paragraph" w:styleId="Textodeglobo">
    <w:name w:val="Balloon Text"/>
    <w:basedOn w:val="Normal"/>
    <w:link w:val="TextodegloboCar"/>
    <w:uiPriority w:val="99"/>
    <w:semiHidden/>
    <w:unhideWhenUsed/>
    <w:rsid w:val="00141387"/>
    <w:pPr>
      <w:spacing w:line="240" w:lineRule="auto"/>
    </w:pPr>
    <w:rPr>
      <w:rFonts w:ascii="Tahoma" w:hAnsi="Tahoma" w:cs="Times New Roman"/>
      <w:sz w:val="16"/>
      <w:szCs w:val="16"/>
    </w:rPr>
  </w:style>
  <w:style w:type="character" w:customStyle="1" w:styleId="TextodegloboCar">
    <w:name w:val="Texto de globo Car"/>
    <w:link w:val="Textodeglobo"/>
    <w:uiPriority w:val="99"/>
    <w:semiHidden/>
    <w:rsid w:val="00141387"/>
    <w:rPr>
      <w:rFonts w:ascii="Tahoma" w:hAnsi="Tahoma" w:cs="Tahoma"/>
      <w:color w:val="000000"/>
      <w:sz w:val="16"/>
      <w:szCs w:val="16"/>
    </w:rPr>
  </w:style>
  <w:style w:type="paragraph" w:styleId="Prrafodelista">
    <w:name w:val="List Paragraph"/>
    <w:basedOn w:val="Normal"/>
    <w:uiPriority w:val="34"/>
    <w:qFormat/>
    <w:rsid w:val="00057C5C"/>
    <w:pPr>
      <w:pBdr>
        <w:top w:val="none" w:sz="0" w:space="0" w:color="auto"/>
        <w:left w:val="none" w:sz="0" w:space="0" w:color="auto"/>
        <w:bottom w:val="none" w:sz="0" w:space="0" w:color="auto"/>
        <w:right w:val="none" w:sz="0" w:space="0" w:color="auto"/>
        <w:between w:val="none" w:sz="0" w:space="0" w:color="auto"/>
      </w:pBdr>
      <w:spacing w:after="200"/>
      <w:ind w:left="720"/>
      <w:contextualSpacing/>
    </w:pPr>
    <w:rPr>
      <w:rFonts w:ascii="Calibri" w:eastAsia="Calibri" w:hAnsi="Calibri" w:cs="Times New Roman"/>
      <w:color w:val="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1059"/>
    <w:pPr>
      <w:pBdr>
        <w:top w:val="nil"/>
        <w:left w:val="nil"/>
        <w:bottom w:val="nil"/>
        <w:right w:val="nil"/>
        <w:between w:val="nil"/>
      </w:pBdr>
      <w:spacing w:line="276" w:lineRule="auto"/>
    </w:pPr>
    <w:rPr>
      <w:color w:val="000000"/>
      <w:sz w:val="22"/>
      <w:szCs w:val="22"/>
    </w:rPr>
  </w:style>
  <w:style w:type="paragraph" w:styleId="Ttulo1">
    <w:name w:val="heading 1"/>
    <w:basedOn w:val="Normal"/>
    <w:next w:val="Normal"/>
    <w:rsid w:val="00B51059"/>
    <w:pPr>
      <w:keepNext/>
      <w:keepLines/>
      <w:spacing w:before="400" w:after="120"/>
      <w:outlineLvl w:val="0"/>
    </w:pPr>
    <w:rPr>
      <w:sz w:val="40"/>
      <w:szCs w:val="40"/>
    </w:rPr>
  </w:style>
  <w:style w:type="paragraph" w:styleId="Ttulo2">
    <w:name w:val="heading 2"/>
    <w:basedOn w:val="Normal"/>
    <w:next w:val="Normal"/>
    <w:rsid w:val="00B51059"/>
    <w:pPr>
      <w:keepNext/>
      <w:keepLines/>
      <w:spacing w:before="360" w:after="120"/>
      <w:outlineLvl w:val="1"/>
    </w:pPr>
    <w:rPr>
      <w:sz w:val="32"/>
      <w:szCs w:val="32"/>
    </w:rPr>
  </w:style>
  <w:style w:type="paragraph" w:styleId="Ttulo3">
    <w:name w:val="heading 3"/>
    <w:basedOn w:val="Normal"/>
    <w:next w:val="Normal"/>
    <w:rsid w:val="00B51059"/>
    <w:pPr>
      <w:keepNext/>
      <w:keepLines/>
      <w:spacing w:before="320" w:after="80"/>
      <w:outlineLvl w:val="2"/>
    </w:pPr>
    <w:rPr>
      <w:color w:val="434343"/>
      <w:sz w:val="28"/>
      <w:szCs w:val="28"/>
    </w:rPr>
  </w:style>
  <w:style w:type="paragraph" w:styleId="Ttulo4">
    <w:name w:val="heading 4"/>
    <w:basedOn w:val="Normal"/>
    <w:next w:val="Normal"/>
    <w:rsid w:val="00B51059"/>
    <w:pPr>
      <w:keepNext/>
      <w:keepLines/>
      <w:spacing w:before="280" w:after="80"/>
      <w:outlineLvl w:val="3"/>
    </w:pPr>
    <w:rPr>
      <w:color w:val="666666"/>
      <w:sz w:val="24"/>
      <w:szCs w:val="24"/>
    </w:rPr>
  </w:style>
  <w:style w:type="paragraph" w:styleId="Ttulo5">
    <w:name w:val="heading 5"/>
    <w:basedOn w:val="Normal"/>
    <w:next w:val="Normal"/>
    <w:rsid w:val="00B51059"/>
    <w:pPr>
      <w:keepNext/>
      <w:keepLines/>
      <w:spacing w:before="240" w:after="80"/>
      <w:outlineLvl w:val="4"/>
    </w:pPr>
    <w:rPr>
      <w:color w:val="666666"/>
    </w:rPr>
  </w:style>
  <w:style w:type="paragraph" w:styleId="Ttulo6">
    <w:name w:val="heading 6"/>
    <w:basedOn w:val="Normal"/>
    <w:next w:val="Normal"/>
    <w:rsid w:val="00B51059"/>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51059"/>
    <w:pPr>
      <w:pBdr>
        <w:top w:val="nil"/>
        <w:left w:val="nil"/>
        <w:bottom w:val="nil"/>
        <w:right w:val="nil"/>
        <w:between w:val="nil"/>
      </w:pBdr>
      <w:spacing w:line="276" w:lineRule="auto"/>
    </w:pPr>
    <w:rPr>
      <w:color w:val="000000"/>
      <w:sz w:val="22"/>
      <w:szCs w:val="22"/>
    </w:rPr>
    <w:tblPr>
      <w:tblCellMar>
        <w:top w:w="0" w:type="dxa"/>
        <w:left w:w="0" w:type="dxa"/>
        <w:bottom w:w="0" w:type="dxa"/>
        <w:right w:w="0" w:type="dxa"/>
      </w:tblCellMar>
    </w:tblPr>
  </w:style>
  <w:style w:type="paragraph" w:styleId="Ttulo">
    <w:name w:val="Title"/>
    <w:basedOn w:val="Normal"/>
    <w:next w:val="Normal"/>
    <w:rsid w:val="00B51059"/>
    <w:pPr>
      <w:keepNext/>
      <w:keepLines/>
      <w:spacing w:after="60"/>
    </w:pPr>
    <w:rPr>
      <w:sz w:val="52"/>
      <w:szCs w:val="52"/>
    </w:rPr>
  </w:style>
  <w:style w:type="paragraph" w:styleId="Subttulo">
    <w:name w:val="Subtitle"/>
    <w:basedOn w:val="Normal"/>
    <w:next w:val="Normal"/>
    <w:rsid w:val="00B51059"/>
    <w:pPr>
      <w:keepNext/>
      <w:keepLines/>
      <w:spacing w:after="320"/>
    </w:pPr>
    <w:rPr>
      <w:color w:val="666666"/>
      <w:sz w:val="30"/>
      <w:szCs w:val="30"/>
    </w:rPr>
  </w:style>
  <w:style w:type="paragraph" w:customStyle="1" w:styleId="Default">
    <w:name w:val="Default"/>
    <w:rsid w:val="00D528B4"/>
    <w:pPr>
      <w:autoSpaceDE w:val="0"/>
      <w:autoSpaceDN w:val="0"/>
      <w:adjustRightInd w:val="0"/>
    </w:pPr>
    <w:rPr>
      <w:color w:val="000000"/>
      <w:sz w:val="24"/>
      <w:szCs w:val="24"/>
      <w:lang w:val="es-ES" w:eastAsia="es-ES"/>
    </w:rPr>
  </w:style>
  <w:style w:type="paragraph" w:styleId="Encabezado">
    <w:name w:val="header"/>
    <w:basedOn w:val="Normal"/>
    <w:link w:val="EncabezadoCar"/>
    <w:uiPriority w:val="99"/>
    <w:unhideWhenUsed/>
    <w:rsid w:val="00D528B4"/>
    <w:pPr>
      <w:tabs>
        <w:tab w:val="center" w:pos="4252"/>
        <w:tab w:val="right" w:pos="8504"/>
      </w:tabs>
    </w:pPr>
    <w:rPr>
      <w:rFonts w:cs="Times New Roman"/>
    </w:rPr>
  </w:style>
  <w:style w:type="character" w:customStyle="1" w:styleId="EncabezadoCar">
    <w:name w:val="Encabezado Car"/>
    <w:link w:val="Encabezado"/>
    <w:uiPriority w:val="99"/>
    <w:rsid w:val="00D528B4"/>
    <w:rPr>
      <w:color w:val="000000"/>
      <w:sz w:val="22"/>
      <w:szCs w:val="22"/>
      <w:lang w:eastAsia="es-AR"/>
    </w:rPr>
  </w:style>
  <w:style w:type="paragraph" w:styleId="Piedepgina">
    <w:name w:val="footer"/>
    <w:basedOn w:val="Normal"/>
    <w:link w:val="PiedepginaCar"/>
    <w:uiPriority w:val="99"/>
    <w:unhideWhenUsed/>
    <w:rsid w:val="00D528B4"/>
    <w:pPr>
      <w:tabs>
        <w:tab w:val="center" w:pos="4252"/>
        <w:tab w:val="right" w:pos="8504"/>
      </w:tabs>
    </w:pPr>
    <w:rPr>
      <w:rFonts w:cs="Times New Roman"/>
    </w:rPr>
  </w:style>
  <w:style w:type="character" w:customStyle="1" w:styleId="PiedepginaCar">
    <w:name w:val="Pie de página Car"/>
    <w:link w:val="Piedepgina"/>
    <w:uiPriority w:val="99"/>
    <w:rsid w:val="00D528B4"/>
    <w:rPr>
      <w:color w:val="000000"/>
      <w:sz w:val="22"/>
      <w:szCs w:val="22"/>
      <w:lang w:eastAsia="es-AR"/>
    </w:rPr>
  </w:style>
  <w:style w:type="paragraph" w:styleId="Textonotapie">
    <w:name w:val="footnote text"/>
    <w:basedOn w:val="Normal"/>
    <w:link w:val="TextonotapieCar"/>
    <w:uiPriority w:val="99"/>
    <w:semiHidden/>
    <w:unhideWhenUsed/>
    <w:rsid w:val="00FF7D8B"/>
    <w:pPr>
      <w:spacing w:line="240" w:lineRule="auto"/>
    </w:pPr>
    <w:rPr>
      <w:rFonts w:cs="Times New Roman"/>
      <w:sz w:val="20"/>
      <w:szCs w:val="20"/>
    </w:rPr>
  </w:style>
  <w:style w:type="character" w:customStyle="1" w:styleId="TextonotapieCar">
    <w:name w:val="Texto nota pie Car"/>
    <w:link w:val="Textonotapie"/>
    <w:uiPriority w:val="99"/>
    <w:semiHidden/>
    <w:rsid w:val="00FF7D8B"/>
    <w:rPr>
      <w:color w:val="000000"/>
    </w:rPr>
  </w:style>
  <w:style w:type="character" w:styleId="Refdenotaalpie">
    <w:name w:val="footnote reference"/>
    <w:uiPriority w:val="99"/>
    <w:semiHidden/>
    <w:unhideWhenUsed/>
    <w:rsid w:val="00FF7D8B"/>
    <w:rPr>
      <w:vertAlign w:val="superscript"/>
    </w:rPr>
  </w:style>
  <w:style w:type="character" w:customStyle="1" w:styleId="apple-converted-space">
    <w:name w:val="apple-converted-space"/>
    <w:basedOn w:val="Fuentedeprrafopredeter"/>
    <w:rsid w:val="003E7AF2"/>
  </w:style>
  <w:style w:type="paragraph" w:styleId="Textonotaalfinal">
    <w:name w:val="endnote text"/>
    <w:basedOn w:val="Normal"/>
    <w:link w:val="TextonotaalfinalCar"/>
    <w:uiPriority w:val="99"/>
    <w:semiHidden/>
    <w:unhideWhenUsed/>
    <w:rsid w:val="00B72F98"/>
    <w:rPr>
      <w:rFonts w:cs="Times New Roman"/>
      <w:sz w:val="20"/>
      <w:szCs w:val="20"/>
    </w:rPr>
  </w:style>
  <w:style w:type="character" w:customStyle="1" w:styleId="TextonotaalfinalCar">
    <w:name w:val="Texto nota al final Car"/>
    <w:link w:val="Textonotaalfinal"/>
    <w:uiPriority w:val="99"/>
    <w:semiHidden/>
    <w:rsid w:val="00B72F98"/>
    <w:rPr>
      <w:color w:val="000000"/>
      <w:lang w:eastAsia="es-AR"/>
    </w:rPr>
  </w:style>
  <w:style w:type="character" w:styleId="Refdenotaalfinal">
    <w:name w:val="endnote reference"/>
    <w:uiPriority w:val="99"/>
    <w:semiHidden/>
    <w:unhideWhenUsed/>
    <w:rsid w:val="00B72F98"/>
    <w:rPr>
      <w:vertAlign w:val="superscript"/>
    </w:rPr>
  </w:style>
  <w:style w:type="paragraph" w:styleId="NormalWeb">
    <w:name w:val="Normal (Web)"/>
    <w:basedOn w:val="Normal"/>
    <w:uiPriority w:val="99"/>
    <w:semiHidden/>
    <w:unhideWhenUsed/>
    <w:rsid w:val="009616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ipervnculo">
    <w:name w:val="Hyperlink"/>
    <w:uiPriority w:val="99"/>
    <w:unhideWhenUsed/>
    <w:rsid w:val="00141387"/>
    <w:rPr>
      <w:color w:val="0000FF"/>
      <w:u w:val="single"/>
    </w:rPr>
  </w:style>
  <w:style w:type="paragraph" w:styleId="Textodeglobo">
    <w:name w:val="Balloon Text"/>
    <w:basedOn w:val="Normal"/>
    <w:link w:val="TextodegloboCar"/>
    <w:uiPriority w:val="99"/>
    <w:semiHidden/>
    <w:unhideWhenUsed/>
    <w:rsid w:val="00141387"/>
    <w:pPr>
      <w:spacing w:line="240" w:lineRule="auto"/>
    </w:pPr>
    <w:rPr>
      <w:rFonts w:ascii="Tahoma" w:hAnsi="Tahoma" w:cs="Times New Roman"/>
      <w:sz w:val="16"/>
      <w:szCs w:val="16"/>
    </w:rPr>
  </w:style>
  <w:style w:type="character" w:customStyle="1" w:styleId="TextodegloboCar">
    <w:name w:val="Texto de globo Car"/>
    <w:link w:val="Textodeglobo"/>
    <w:uiPriority w:val="99"/>
    <w:semiHidden/>
    <w:rsid w:val="00141387"/>
    <w:rPr>
      <w:rFonts w:ascii="Tahoma" w:hAnsi="Tahoma" w:cs="Tahoma"/>
      <w:color w:val="000000"/>
      <w:sz w:val="16"/>
      <w:szCs w:val="16"/>
    </w:rPr>
  </w:style>
  <w:style w:type="paragraph" w:styleId="Prrafodelista">
    <w:name w:val="List Paragraph"/>
    <w:basedOn w:val="Normal"/>
    <w:uiPriority w:val="34"/>
    <w:qFormat/>
    <w:rsid w:val="00057C5C"/>
    <w:pPr>
      <w:pBdr>
        <w:top w:val="none" w:sz="0" w:space="0" w:color="auto"/>
        <w:left w:val="none" w:sz="0" w:space="0" w:color="auto"/>
        <w:bottom w:val="none" w:sz="0" w:space="0" w:color="auto"/>
        <w:right w:val="none" w:sz="0" w:space="0" w:color="auto"/>
        <w:between w:val="none" w:sz="0" w:space="0" w:color="auto"/>
      </w:pBdr>
      <w:spacing w:after="200"/>
      <w:ind w:left="720"/>
      <w:contextualSpacing/>
    </w:pPr>
    <w:rPr>
      <w:rFonts w:ascii="Calibri" w:eastAsia="Calibri" w:hAnsi="Calibri"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0542">
      <w:bodyDiv w:val="1"/>
      <w:marLeft w:val="0"/>
      <w:marRight w:val="0"/>
      <w:marTop w:val="0"/>
      <w:marBottom w:val="0"/>
      <w:divBdr>
        <w:top w:val="none" w:sz="0" w:space="0" w:color="auto"/>
        <w:left w:val="none" w:sz="0" w:space="0" w:color="auto"/>
        <w:bottom w:val="none" w:sz="0" w:space="0" w:color="auto"/>
        <w:right w:val="none" w:sz="0" w:space="0" w:color="auto"/>
      </w:divBdr>
    </w:div>
    <w:div w:id="1164055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ervicios.abc.gov.ar/lainstitucion/sistemaeducativo/educacioninicial/capacitacion/documentoscirculares/2016/1%20-%20comunicacion_conjunta_semana_de_la_esi_2016.pdf" TargetMode="External"/><Relationship Id="rId1" Type="http://schemas.openxmlformats.org/officeDocument/2006/relationships/hyperlink" Target="http://www.me.gov.ar/me_prog/esi.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523D4-C9FD-4AB0-86E4-8B6A29C9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1140</Words>
  <Characters>6276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boulogne</cp:lastModifiedBy>
  <cp:revision>2</cp:revision>
  <cp:lastPrinted>2017-08-17T13:11:00Z</cp:lastPrinted>
  <dcterms:created xsi:type="dcterms:W3CDTF">2017-08-28T13:40:00Z</dcterms:created>
  <dcterms:modified xsi:type="dcterms:W3CDTF">2017-08-28T13:40:00Z</dcterms:modified>
</cp:coreProperties>
</file>