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90" w:rsidRPr="00B96B01" w:rsidRDefault="00D91E90" w:rsidP="00D91E90">
      <w:pPr>
        <w:pBdr>
          <w:bottom w:val="single" w:sz="18" w:space="1" w:color="auto"/>
        </w:pBdr>
        <w:rPr>
          <w:rFonts w:ascii="Eras Demi ITC" w:hAnsi="Eras Demi ITC" w:cs="Arial"/>
          <w:b/>
          <w:spacing w:val="28"/>
          <w:sz w:val="28"/>
          <w:szCs w:val="28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42BC24B2" wp14:editId="46D8A8E4">
            <wp:extent cx="5581015" cy="547410"/>
            <wp:effectExtent l="0" t="0" r="635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5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90" w:rsidRPr="0088554E" w:rsidRDefault="00376FDC" w:rsidP="00D91E9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EN REFERENCIA A LA</w:t>
      </w:r>
      <w:r w:rsidR="00D563AC">
        <w:rPr>
          <w:rFonts w:cstheme="minorHAnsi"/>
          <w:b/>
          <w:sz w:val="32"/>
          <w:szCs w:val="32"/>
        </w:rPr>
        <w:t xml:space="preserve"> </w:t>
      </w:r>
      <w:r w:rsidR="00D91E90" w:rsidRPr="0088554E">
        <w:rPr>
          <w:rFonts w:cstheme="minorHAnsi"/>
          <w:b/>
          <w:sz w:val="32"/>
          <w:szCs w:val="32"/>
        </w:rPr>
        <w:t xml:space="preserve">COMUNICACIÓN N° </w:t>
      </w:r>
      <w:r w:rsidR="00D563AC">
        <w:rPr>
          <w:rFonts w:cstheme="minorHAnsi"/>
          <w:b/>
          <w:sz w:val="32"/>
          <w:szCs w:val="32"/>
        </w:rPr>
        <w:t xml:space="preserve"> 62/</w:t>
      </w:r>
      <w:r w:rsidR="00D91E90" w:rsidRPr="0088554E">
        <w:rPr>
          <w:rFonts w:cstheme="minorHAnsi"/>
          <w:b/>
          <w:sz w:val="32"/>
          <w:szCs w:val="32"/>
        </w:rPr>
        <w:t>16</w:t>
      </w:r>
    </w:p>
    <w:p w:rsidR="00D91E90" w:rsidRDefault="00D91E90" w:rsidP="00D91E90">
      <w:pPr>
        <w:ind w:left="5664" w:firstLine="708"/>
        <w:jc w:val="right"/>
      </w:pPr>
    </w:p>
    <w:p w:rsidR="00D91E90" w:rsidRDefault="00D91E90" w:rsidP="00D91E90">
      <w:pPr>
        <w:rPr>
          <w:b/>
        </w:rPr>
      </w:pPr>
      <w:r>
        <w:rPr>
          <w:b/>
        </w:rPr>
        <w:t>A LOS INSPECTORES DE NIVEL SUPERIOR</w:t>
      </w:r>
    </w:p>
    <w:p w:rsidR="00D91E90" w:rsidRPr="00E7197B" w:rsidRDefault="00D91E90" w:rsidP="00D91E90">
      <w:pPr>
        <w:rPr>
          <w:b/>
        </w:rPr>
      </w:pPr>
      <w:r>
        <w:rPr>
          <w:b/>
        </w:rPr>
        <w:t xml:space="preserve">A LOS DIRECTORES DE LOS INSTITUTOS DE FORMACION DOCENTE Y/O TECNICA </w:t>
      </w:r>
    </w:p>
    <w:p w:rsidR="00D91E90" w:rsidRPr="00E7197B" w:rsidRDefault="00D91E90" w:rsidP="00D91E90">
      <w:pPr>
        <w:rPr>
          <w:b/>
          <w:u w:val="single"/>
        </w:rPr>
      </w:pPr>
    </w:p>
    <w:p w:rsidR="00D563AC" w:rsidRDefault="00D563AC" w:rsidP="00D563AC">
      <w:pPr>
        <w:spacing w:line="360" w:lineRule="auto"/>
        <w:jc w:val="both"/>
      </w:pPr>
      <w:r>
        <w:t xml:space="preserve">Ante una serie de consultas recibidas desde el envío de la Comunicación 62/16 recordamos que es una decisión de la gestión central </w:t>
      </w:r>
      <w:r>
        <w:rPr>
          <w:rFonts w:ascii="Calibri" w:hAnsi="Calibri" w:cs="Calibri"/>
          <w:color w:val="000000"/>
          <w:shd w:val="clear" w:color="auto" w:fill="FFFFFF"/>
        </w:rPr>
        <w:t xml:space="preserve">ordenar y acelerar procesos administrativos internos y contar con información nominal en tiempo real con el fin de generar herramientas concretas de mejora para toda nuestra comunidad educativa. </w:t>
      </w:r>
    </w:p>
    <w:p w:rsidR="00D91E90" w:rsidRPr="00D91E90" w:rsidRDefault="00D91E90" w:rsidP="00D91E90">
      <w:pPr>
        <w:spacing w:line="360" w:lineRule="auto"/>
        <w:jc w:val="both"/>
      </w:pPr>
      <w:r>
        <w:t xml:space="preserve">La Dirección Provincial de Educación Superior reitera que la </w:t>
      </w:r>
      <w:r>
        <w:rPr>
          <w:b/>
          <w:u w:val="single"/>
        </w:rPr>
        <w:t>PRE-INSCRIPCION On-line</w:t>
      </w:r>
      <w:r>
        <w:t xml:space="preserve"> tiene </w:t>
      </w:r>
      <w:r w:rsidRPr="0021658A">
        <w:rPr>
          <w:b/>
        </w:rPr>
        <w:t>carácter obligatorio</w:t>
      </w:r>
      <w:r>
        <w:t>, en tanto requisito indispensable para sustanciar la inscripción al ciclo lectivo 2017.</w:t>
      </w:r>
    </w:p>
    <w:p w:rsidR="00D91E90" w:rsidRDefault="00D91E90" w:rsidP="00D91E90">
      <w:pPr>
        <w:spacing w:line="360" w:lineRule="auto"/>
        <w:jc w:val="both"/>
      </w:pPr>
      <w:r>
        <w:t xml:space="preserve">En breve enviaremos el instructivo correspondiente con detalle de las características del proceso, el cual se ajusta a los tiempos especificados en el calendario de actividades docentes (Resolución Ministerial 16/15). </w:t>
      </w:r>
      <w:r w:rsidR="0021658A">
        <w:t xml:space="preserve">La pre-inscripción y la inscripción definitiva sólo pueden realizarse en ese marco con la aprobación y autorización la oferta de carreras 2017. </w:t>
      </w:r>
    </w:p>
    <w:p w:rsidR="00D91E90" w:rsidRDefault="00D91E90" w:rsidP="00D91E90">
      <w:pPr>
        <w:spacing w:line="240" w:lineRule="auto"/>
        <w:jc w:val="both"/>
      </w:pPr>
      <w:r>
        <w:t>Saludos cordiales,</w:t>
      </w:r>
    </w:p>
    <w:p w:rsidR="00D91E90" w:rsidRDefault="00D91E90" w:rsidP="00D91E90">
      <w:pPr>
        <w:spacing w:line="240" w:lineRule="auto"/>
        <w:jc w:val="both"/>
      </w:pPr>
    </w:p>
    <w:p w:rsidR="00D91E90" w:rsidRDefault="00D91E90" w:rsidP="00D91E90">
      <w:pPr>
        <w:spacing w:line="240" w:lineRule="auto"/>
        <w:jc w:val="both"/>
      </w:pPr>
      <w:r>
        <w:t>LA PLATA, 11 DE NOVIEMBRE DE 2016</w:t>
      </w:r>
    </w:p>
    <w:p w:rsidR="00D91E90" w:rsidRDefault="00D91E90" w:rsidP="00D91E90">
      <w:pPr>
        <w:spacing w:line="240" w:lineRule="auto"/>
        <w:jc w:val="both"/>
      </w:pPr>
    </w:p>
    <w:p w:rsidR="00D91E90" w:rsidRDefault="00D91E90" w:rsidP="00D91E90">
      <w:pPr>
        <w:spacing w:after="0"/>
      </w:pPr>
    </w:p>
    <w:p w:rsidR="00D91E90" w:rsidRPr="000A29BE" w:rsidRDefault="00D91E90" w:rsidP="00D91E90">
      <w:pPr>
        <w:spacing w:after="0"/>
        <w:rPr>
          <w:b/>
        </w:rPr>
      </w:pPr>
      <w:r w:rsidRPr="000A29BE">
        <w:rPr>
          <w:b/>
        </w:rPr>
        <w:t xml:space="preserve">  Lic. MARCELO VACCARO</w:t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  <w:t>Lic. LEANDRO GOROYESKY</w:t>
      </w:r>
    </w:p>
    <w:p w:rsidR="00D91E90" w:rsidRPr="000A29BE" w:rsidRDefault="00D91E90" w:rsidP="00D91E90">
      <w:pPr>
        <w:rPr>
          <w:b/>
        </w:rPr>
      </w:pPr>
      <w:r w:rsidRPr="000A29BE">
        <w:rPr>
          <w:b/>
        </w:rPr>
        <w:t>Director Educación Superior</w:t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  <w:t>Director Provincial de Educación Superior</w:t>
      </w:r>
    </w:p>
    <w:p w:rsidR="001A1431" w:rsidRDefault="001A1431"/>
    <w:sectPr w:rsidR="001A1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0"/>
    <w:rsid w:val="001A1431"/>
    <w:rsid w:val="0021658A"/>
    <w:rsid w:val="00376FDC"/>
    <w:rsid w:val="004F2E41"/>
    <w:rsid w:val="00D563AC"/>
    <w:rsid w:val="00D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cp:lastPrinted>2016-11-15T18:40:00Z</cp:lastPrinted>
  <dcterms:created xsi:type="dcterms:W3CDTF">2016-11-15T20:40:00Z</dcterms:created>
  <dcterms:modified xsi:type="dcterms:W3CDTF">2016-11-15T20:40:00Z</dcterms:modified>
</cp:coreProperties>
</file>