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91" w:rsidRDefault="00030591" w:rsidP="00030591">
      <w:bookmarkStart w:id="0" w:name="_GoBack"/>
      <w:bookmarkEnd w:id="0"/>
      <w:r>
        <w:t xml:space="preserve">                                                                                                               </w:t>
      </w:r>
    </w:p>
    <w:p w:rsidR="00030591" w:rsidRPr="008F3276" w:rsidRDefault="00030591" w:rsidP="00662145">
      <w:pPr>
        <w:rPr>
          <w:rFonts w:ascii="Arial" w:hAnsi="Arial" w:cs="Arial"/>
        </w:rPr>
      </w:pPr>
      <w:r>
        <w:tab/>
      </w:r>
      <w:r>
        <w:tab/>
      </w:r>
      <w:r>
        <w:tab/>
      </w:r>
      <w:r>
        <w:tab/>
      </w:r>
      <w:r>
        <w:tab/>
      </w:r>
      <w:r>
        <w:tab/>
      </w:r>
    </w:p>
    <w:p w:rsidR="001411C1" w:rsidRPr="003861EF" w:rsidRDefault="001411C1" w:rsidP="001411C1">
      <w:pPr>
        <w:jc w:val="center"/>
        <w:rPr>
          <w:rFonts w:asciiTheme="minorHAnsi" w:hAnsiTheme="minorHAnsi" w:cstheme="minorHAnsi"/>
          <w:sz w:val="32"/>
        </w:rPr>
      </w:pPr>
      <w:r w:rsidRPr="003861EF">
        <w:rPr>
          <w:rFonts w:asciiTheme="minorHAnsi" w:hAnsiTheme="minorHAnsi" w:cstheme="minorHAnsi"/>
          <w:b/>
          <w:spacing w:val="24"/>
          <w:sz w:val="32"/>
          <w:lang w:val="es-AR"/>
        </w:rPr>
        <w:t xml:space="preserve">COMUNICACIÓN </w:t>
      </w:r>
      <w:r w:rsidR="00E65996">
        <w:rPr>
          <w:rFonts w:asciiTheme="minorHAnsi" w:hAnsiTheme="minorHAnsi" w:cstheme="minorHAnsi"/>
          <w:b/>
          <w:spacing w:val="24"/>
          <w:sz w:val="32"/>
          <w:lang w:val="es-AR"/>
        </w:rPr>
        <w:t>24</w:t>
      </w:r>
      <w:r w:rsidRPr="003861EF">
        <w:rPr>
          <w:rFonts w:asciiTheme="minorHAnsi" w:hAnsiTheme="minorHAnsi" w:cstheme="minorHAnsi"/>
          <w:b/>
          <w:spacing w:val="24"/>
          <w:sz w:val="32"/>
          <w:lang w:val="es-AR"/>
        </w:rPr>
        <w:t>/17</w:t>
      </w:r>
    </w:p>
    <w:p w:rsidR="001411C1" w:rsidRDefault="001411C1" w:rsidP="001411C1">
      <w:pPr>
        <w:pBdr>
          <w:bottom w:val="single" w:sz="18" w:space="1" w:color="auto"/>
        </w:pBdr>
        <w:rPr>
          <w:rFonts w:ascii="Eras Demi ITC" w:hAnsi="Eras Demi ITC" w:cs="Arial"/>
          <w:b/>
          <w:spacing w:val="28"/>
          <w:sz w:val="28"/>
          <w:szCs w:val="28"/>
        </w:rPr>
      </w:pPr>
    </w:p>
    <w:p w:rsidR="001411C1" w:rsidRDefault="001411C1" w:rsidP="001411C1">
      <w:r>
        <w:t xml:space="preserve">                                                                                                             </w:t>
      </w:r>
    </w:p>
    <w:p w:rsidR="001411C1" w:rsidRDefault="001411C1" w:rsidP="001411C1">
      <w:pPr>
        <w:jc w:val="center"/>
        <w:rPr>
          <w:rFonts w:ascii="Arial" w:hAnsi="Arial" w:cs="Arial"/>
          <w:b/>
          <w:spacing w:val="28"/>
          <w:szCs w:val="28"/>
        </w:rPr>
      </w:pPr>
      <w:r>
        <w:rPr>
          <w:rFonts w:ascii="Arial" w:hAnsi="Arial" w:cs="Arial"/>
          <w:b/>
          <w:spacing w:val="28"/>
          <w:szCs w:val="28"/>
        </w:rPr>
        <w:t>Compromiso Docente</w:t>
      </w:r>
      <w:r w:rsidRPr="006740B3">
        <w:rPr>
          <w:rFonts w:ascii="Arial" w:hAnsi="Arial" w:cs="Arial"/>
          <w:b/>
          <w:spacing w:val="28"/>
          <w:szCs w:val="28"/>
        </w:rPr>
        <w:t xml:space="preserve">- Plataforma </w:t>
      </w:r>
      <w:proofErr w:type="spellStart"/>
      <w:r w:rsidRPr="006740B3">
        <w:rPr>
          <w:rFonts w:ascii="Arial" w:hAnsi="Arial" w:cs="Arial"/>
          <w:b/>
          <w:spacing w:val="28"/>
          <w:szCs w:val="28"/>
        </w:rPr>
        <w:t>ArBec</w:t>
      </w:r>
      <w:proofErr w:type="spellEnd"/>
    </w:p>
    <w:p w:rsidR="001411C1" w:rsidRPr="001411C1" w:rsidRDefault="001411C1" w:rsidP="001411C1">
      <w:pPr>
        <w:jc w:val="center"/>
        <w:rPr>
          <w:rFonts w:ascii="Arial" w:hAnsi="Arial" w:cs="Arial"/>
          <w:b/>
          <w:spacing w:val="28"/>
          <w:szCs w:val="28"/>
        </w:rPr>
      </w:pPr>
    </w:p>
    <w:p w:rsidR="001411C1" w:rsidRDefault="001411C1" w:rsidP="001411C1">
      <w:pPr>
        <w:rPr>
          <w:rFonts w:ascii="Eras Demi ITC" w:hAnsi="Eras Demi ITC" w:cs="Arial"/>
          <w:sz w:val="28"/>
          <w:szCs w:val="28"/>
        </w:rPr>
      </w:pPr>
    </w:p>
    <w:p w:rsidR="001411C1" w:rsidRDefault="00D124F2" w:rsidP="001411C1">
      <w:pPr>
        <w:jc w:val="right"/>
        <w:rPr>
          <w:rFonts w:ascii="Eras Demi ITC" w:hAnsi="Eras Demi ITC" w:cs="Arial"/>
          <w:sz w:val="28"/>
          <w:szCs w:val="28"/>
        </w:rPr>
      </w:pPr>
      <w:r>
        <w:rPr>
          <w:rFonts w:ascii="Arial" w:hAnsi="Arial" w:cs="Arial"/>
          <w:color w:val="222222"/>
        </w:rPr>
        <w:t>La Plata 19</w:t>
      </w:r>
      <w:r w:rsidR="001411C1" w:rsidRPr="00881A22">
        <w:rPr>
          <w:rFonts w:ascii="Arial" w:hAnsi="Arial" w:cs="Arial"/>
          <w:color w:val="222222"/>
        </w:rPr>
        <w:t xml:space="preserve"> de mayo de 2017</w:t>
      </w:r>
    </w:p>
    <w:p w:rsidR="001411C1" w:rsidRDefault="001411C1" w:rsidP="001411C1">
      <w:pPr>
        <w:spacing w:line="360" w:lineRule="auto"/>
        <w:ind w:firstLine="709"/>
        <w:jc w:val="both"/>
        <w:rPr>
          <w:rFonts w:ascii="Eras Demi ITC" w:hAnsi="Eras Demi ITC" w:cs="Arial"/>
          <w:sz w:val="28"/>
          <w:szCs w:val="28"/>
        </w:rPr>
      </w:pPr>
      <w:r>
        <w:rPr>
          <w:rFonts w:ascii="Eras Demi ITC" w:hAnsi="Eras Demi ITC" w:cs="Arial"/>
          <w:sz w:val="28"/>
          <w:szCs w:val="28"/>
        </w:rPr>
        <w:tab/>
      </w:r>
    </w:p>
    <w:p w:rsidR="001411C1" w:rsidRPr="001411C1" w:rsidRDefault="001411C1" w:rsidP="001411C1">
      <w:pPr>
        <w:spacing w:line="360" w:lineRule="auto"/>
        <w:ind w:firstLine="709"/>
        <w:jc w:val="both"/>
        <w:rPr>
          <w:rFonts w:ascii="Arial" w:hAnsi="Arial" w:cs="Arial"/>
          <w:sz w:val="22"/>
          <w:szCs w:val="19"/>
          <w:shd w:val="clear" w:color="auto" w:fill="FFFFFF"/>
        </w:rPr>
      </w:pPr>
      <w:r w:rsidRPr="001411C1">
        <w:rPr>
          <w:rFonts w:ascii="Arial" w:hAnsi="Arial" w:cs="Arial"/>
          <w:sz w:val="22"/>
          <w:szCs w:val="19"/>
          <w:shd w:val="clear" w:color="auto" w:fill="FFFFFF"/>
        </w:rPr>
        <w:t>Estimados Directores y Cipes, tenemos el agrado de informarles que se extiende el plazo de la fecha para la presentación y verificación de la documentación de la línea Compromiso Docente al día</w:t>
      </w:r>
      <w:r>
        <w:rPr>
          <w:rFonts w:ascii="Arial" w:hAnsi="Arial" w:cs="Arial"/>
          <w:sz w:val="22"/>
          <w:szCs w:val="19"/>
          <w:shd w:val="clear" w:color="auto" w:fill="FFFFFF"/>
        </w:rPr>
        <w:t xml:space="preserve"> </w:t>
      </w:r>
      <w:r w:rsidRPr="001411C1">
        <w:rPr>
          <w:rFonts w:ascii="Arial" w:hAnsi="Arial" w:cs="Arial"/>
          <w:b/>
          <w:bCs/>
          <w:sz w:val="22"/>
          <w:szCs w:val="19"/>
          <w:u w:val="single"/>
          <w:shd w:val="clear" w:color="auto" w:fill="FFFFFF"/>
        </w:rPr>
        <w:t>29 de mayo de 2017 inclusive</w:t>
      </w:r>
      <w:r w:rsidRPr="001411C1">
        <w:rPr>
          <w:rFonts w:ascii="Arial" w:hAnsi="Arial" w:cs="Arial"/>
          <w:sz w:val="22"/>
          <w:szCs w:val="19"/>
          <w:shd w:val="clear" w:color="auto" w:fill="FFFFFF"/>
        </w:rPr>
        <w:t>. Una vez finalizado este plazo se</w:t>
      </w:r>
      <w:r w:rsidRPr="001411C1">
        <w:rPr>
          <w:rStyle w:val="apple-converted-space"/>
          <w:rFonts w:ascii="Arial" w:hAnsi="Arial" w:cs="Arial"/>
          <w:sz w:val="22"/>
          <w:szCs w:val="19"/>
          <w:shd w:val="clear" w:color="auto" w:fill="FFFFFF"/>
        </w:rPr>
        <w:t> </w:t>
      </w:r>
      <w:r w:rsidRPr="001411C1">
        <w:rPr>
          <w:rFonts w:ascii="Arial" w:hAnsi="Arial" w:cs="Arial"/>
          <w:sz w:val="22"/>
          <w:szCs w:val="19"/>
          <w:shd w:val="clear" w:color="auto" w:fill="FFFFFF"/>
        </w:rPr>
        <w:t>deberá proceder a rechazar la inscripción si es que el alumno no cumple con la entrega. Las postulaciones no son válidas si los estudiantes no presentan la documentación en tiempo y forma. </w:t>
      </w:r>
    </w:p>
    <w:p w:rsidR="001411C1" w:rsidRPr="001411C1" w:rsidRDefault="001411C1" w:rsidP="001411C1">
      <w:pPr>
        <w:spacing w:line="360" w:lineRule="auto"/>
        <w:ind w:firstLine="709"/>
        <w:jc w:val="both"/>
        <w:rPr>
          <w:rFonts w:ascii="Arial" w:hAnsi="Arial" w:cs="Arial"/>
          <w:sz w:val="22"/>
          <w:szCs w:val="19"/>
          <w:shd w:val="clear" w:color="auto" w:fill="FFFFFF"/>
        </w:rPr>
      </w:pPr>
    </w:p>
    <w:p w:rsidR="001411C1" w:rsidRPr="001411C1" w:rsidRDefault="001411C1" w:rsidP="001411C1">
      <w:pPr>
        <w:spacing w:line="360" w:lineRule="auto"/>
        <w:ind w:firstLine="709"/>
        <w:jc w:val="both"/>
        <w:rPr>
          <w:rFonts w:ascii="Arial" w:hAnsi="Arial" w:cs="Arial"/>
          <w:sz w:val="22"/>
          <w:szCs w:val="19"/>
          <w:shd w:val="clear" w:color="auto" w:fill="FFFFFF"/>
        </w:rPr>
      </w:pPr>
      <w:r w:rsidRPr="001411C1">
        <w:rPr>
          <w:rFonts w:ascii="Arial" w:hAnsi="Arial" w:cs="Arial"/>
          <w:sz w:val="22"/>
          <w:szCs w:val="19"/>
          <w:shd w:val="clear" w:color="auto" w:fill="FFFFFF"/>
        </w:rPr>
        <w:t>Es necesario que las instituciones verifiquen y confirmen los documentos requeridos y las inscripciones. De lo contrario la inscripción será rechazada.</w:t>
      </w:r>
    </w:p>
    <w:p w:rsidR="001411C1" w:rsidRPr="001411C1" w:rsidRDefault="001411C1" w:rsidP="001411C1">
      <w:pPr>
        <w:shd w:val="clear" w:color="auto" w:fill="FFFFFF"/>
        <w:spacing w:line="360" w:lineRule="auto"/>
        <w:ind w:firstLine="709"/>
        <w:jc w:val="both"/>
        <w:rPr>
          <w:rFonts w:ascii="Arial" w:hAnsi="Arial" w:cs="Arial"/>
          <w:sz w:val="22"/>
          <w:szCs w:val="19"/>
        </w:rPr>
      </w:pPr>
    </w:p>
    <w:p w:rsidR="001411C1" w:rsidRPr="001411C1" w:rsidRDefault="001411C1" w:rsidP="001411C1">
      <w:pPr>
        <w:shd w:val="clear" w:color="auto" w:fill="FFFFFF"/>
        <w:spacing w:line="360" w:lineRule="auto"/>
        <w:ind w:firstLine="709"/>
        <w:jc w:val="both"/>
        <w:rPr>
          <w:rFonts w:ascii="Arial" w:hAnsi="Arial" w:cs="Arial"/>
          <w:sz w:val="22"/>
          <w:szCs w:val="19"/>
        </w:rPr>
      </w:pPr>
      <w:r w:rsidRPr="001411C1">
        <w:rPr>
          <w:rFonts w:ascii="Arial" w:hAnsi="Arial" w:cs="Arial"/>
          <w:sz w:val="22"/>
          <w:szCs w:val="19"/>
        </w:rPr>
        <w:t>Recordamos que la fecha en que se realizará la entrevista debe cargarse al sistema previamente, además deberá desarrollarse en un periodo que no podrá superar los TREINTA (30) días corridos desde el cierre de la convocatoria. Siendo el </w:t>
      </w:r>
      <w:r w:rsidRPr="001411C1">
        <w:rPr>
          <w:rFonts w:ascii="Arial" w:hAnsi="Arial" w:cs="Arial"/>
          <w:b/>
          <w:bCs/>
          <w:sz w:val="22"/>
          <w:szCs w:val="19"/>
          <w:u w:val="single"/>
        </w:rPr>
        <w:t>07-06-2017</w:t>
      </w:r>
      <w:r w:rsidRPr="001411C1">
        <w:rPr>
          <w:rFonts w:ascii="Arial" w:hAnsi="Arial" w:cs="Arial"/>
          <w:sz w:val="22"/>
          <w:szCs w:val="19"/>
        </w:rPr>
        <w:t> el último día para poder realizarla.  Por último el resultado también deberá ser cargado, esta opción aún no está disponible en sistema, lo estará en los próximos días. </w:t>
      </w:r>
    </w:p>
    <w:p w:rsidR="001411C1" w:rsidRPr="001411C1" w:rsidRDefault="001411C1" w:rsidP="001411C1">
      <w:pPr>
        <w:shd w:val="clear" w:color="auto" w:fill="FFFFFF"/>
        <w:spacing w:line="360" w:lineRule="auto"/>
        <w:ind w:firstLine="709"/>
        <w:jc w:val="both"/>
        <w:rPr>
          <w:rFonts w:ascii="Arial" w:hAnsi="Arial" w:cs="Arial"/>
          <w:sz w:val="22"/>
          <w:szCs w:val="19"/>
        </w:rPr>
      </w:pPr>
    </w:p>
    <w:p w:rsidR="001411C1" w:rsidRPr="001411C1" w:rsidRDefault="001411C1" w:rsidP="001411C1">
      <w:pPr>
        <w:shd w:val="clear" w:color="auto" w:fill="FFFFFF"/>
        <w:spacing w:line="360" w:lineRule="auto"/>
        <w:ind w:firstLine="709"/>
        <w:jc w:val="both"/>
        <w:rPr>
          <w:rFonts w:ascii="Arial" w:hAnsi="Arial" w:cs="Arial"/>
          <w:sz w:val="22"/>
          <w:szCs w:val="19"/>
        </w:rPr>
      </w:pPr>
      <w:r w:rsidRPr="001411C1">
        <w:rPr>
          <w:rFonts w:ascii="Arial" w:hAnsi="Arial" w:cs="Arial"/>
          <w:sz w:val="22"/>
          <w:szCs w:val="19"/>
        </w:rPr>
        <w:t>Se adjunta reglamento de Compromiso Docente, Documentación Complementaria y Carreras Prioritarias.</w:t>
      </w:r>
    </w:p>
    <w:p w:rsidR="001411C1" w:rsidRPr="001411C1" w:rsidRDefault="001411C1" w:rsidP="001411C1">
      <w:pPr>
        <w:shd w:val="clear" w:color="auto" w:fill="FFFFFF"/>
        <w:spacing w:line="360" w:lineRule="auto"/>
        <w:ind w:firstLine="709"/>
        <w:jc w:val="both"/>
        <w:rPr>
          <w:rFonts w:ascii="Arial" w:hAnsi="Arial" w:cs="Arial"/>
          <w:sz w:val="20"/>
          <w:szCs w:val="19"/>
        </w:rPr>
      </w:pPr>
    </w:p>
    <w:p w:rsidR="001411C1" w:rsidRPr="001411C1" w:rsidRDefault="001411C1" w:rsidP="001411C1">
      <w:pPr>
        <w:spacing w:line="360" w:lineRule="auto"/>
        <w:jc w:val="both"/>
        <w:rPr>
          <w:rFonts w:ascii="Arial" w:hAnsi="Arial" w:cs="Arial"/>
          <w:sz w:val="22"/>
        </w:rPr>
      </w:pPr>
      <w:r w:rsidRPr="001411C1">
        <w:rPr>
          <w:rFonts w:ascii="Arial" w:hAnsi="Arial" w:cs="Arial"/>
          <w:sz w:val="22"/>
        </w:rPr>
        <w:t>Sin otro particular, lo saludamos cordialmente.</w:t>
      </w:r>
    </w:p>
    <w:p w:rsidR="001411C1" w:rsidRPr="001411C1" w:rsidRDefault="001411C1" w:rsidP="001411C1">
      <w:pPr>
        <w:spacing w:line="360" w:lineRule="auto"/>
        <w:rPr>
          <w:rFonts w:ascii="Arial" w:hAnsi="Arial" w:cs="Arial"/>
        </w:rPr>
      </w:pPr>
      <w:r w:rsidRPr="001411C1">
        <w:rPr>
          <w:rFonts w:ascii="Arial" w:hAnsi="Arial" w:cs="Arial"/>
        </w:rPr>
        <w:t> </w:t>
      </w:r>
    </w:p>
    <w:p w:rsidR="001411C1" w:rsidRPr="001411C1" w:rsidRDefault="001411C1" w:rsidP="001411C1">
      <w:pPr>
        <w:spacing w:line="360" w:lineRule="auto"/>
        <w:rPr>
          <w:sz w:val="36"/>
        </w:rPr>
      </w:pPr>
      <w:r w:rsidRPr="001411C1">
        <w:rPr>
          <w:b/>
          <w:bCs/>
          <w:szCs w:val="19"/>
        </w:rPr>
        <w:t>DIRECCIÓN DE EDUCACIÓN SUPERIOR</w:t>
      </w:r>
    </w:p>
    <w:p w:rsidR="00D10B06" w:rsidRPr="001411C1" w:rsidRDefault="00D10B06" w:rsidP="001411C1">
      <w:pPr>
        <w:tabs>
          <w:tab w:val="left" w:pos="2948"/>
        </w:tabs>
        <w:rPr>
          <w:rFonts w:ascii="Eras Demi ITC" w:hAnsi="Eras Demi ITC" w:cs="Arial"/>
          <w:sz w:val="28"/>
          <w:szCs w:val="28"/>
        </w:rPr>
      </w:pPr>
    </w:p>
    <w:sectPr w:rsidR="00D10B06" w:rsidRPr="001411C1" w:rsidSect="003C56DC">
      <w:headerReference w:type="even" r:id="rId9"/>
      <w:headerReference w:type="default" r:id="rId10"/>
      <w:footerReference w:type="even" r:id="rId11"/>
      <w:footerReference w:type="default" r:id="rId12"/>
      <w:headerReference w:type="first" r:id="rId13"/>
      <w:footerReference w:type="first" r:id="rId14"/>
      <w:pgSz w:w="11906" w:h="16838" w:code="9"/>
      <w:pgMar w:top="1843" w:right="99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F9F" w:rsidRDefault="00CD1F9F">
      <w:r>
        <w:separator/>
      </w:r>
    </w:p>
  </w:endnote>
  <w:endnote w:type="continuationSeparator" w:id="0">
    <w:p w:rsidR="00CD1F9F" w:rsidRDefault="00CD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Demi ITC">
    <w:altName w:val="Sitka Small"/>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FF" w:rsidRDefault="007242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88" w:rsidRDefault="00D87D88">
    <w:pPr>
      <w:pStyle w:val="Piedepgina"/>
    </w:pPr>
  </w:p>
  <w:p w:rsidR="00D87D88" w:rsidRDefault="00D87D88">
    <w:pPr>
      <w:pStyle w:val="Piedepgina"/>
    </w:pPr>
    <w:r>
      <w:rPr>
        <w:noProof/>
        <w:lang w:val="es-AR" w:eastAsia="es-AR"/>
      </w:rPr>
      <w:drawing>
        <wp:inline distT="0" distB="0" distL="0" distR="0" wp14:anchorId="6F1078B3" wp14:editId="65F35A5E">
          <wp:extent cx="5581015" cy="1067556"/>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inferior Direccion de educacion sup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015" cy="106755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FF" w:rsidRDefault="007242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F9F" w:rsidRDefault="00CD1F9F">
      <w:r>
        <w:separator/>
      </w:r>
    </w:p>
  </w:footnote>
  <w:footnote w:type="continuationSeparator" w:id="0">
    <w:p w:rsidR="00CD1F9F" w:rsidRDefault="00CD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FF" w:rsidRDefault="007242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43" w:rsidRDefault="00D87D88" w:rsidP="00DE752C">
    <w:pPr>
      <w:pStyle w:val="Encabezado"/>
      <w:jc w:val="right"/>
    </w:pPr>
    <w:r>
      <w:rPr>
        <w:noProof/>
        <w:lang w:val="es-AR" w:eastAsia="es-AR"/>
      </w:rPr>
      <w:drawing>
        <wp:inline distT="0" distB="0" distL="0" distR="0" wp14:anchorId="78B55700" wp14:editId="5FD7A637">
          <wp:extent cx="5581015" cy="547410"/>
          <wp:effectExtent l="0" t="0" r="635" b="508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a sup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1015" cy="5474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FF" w:rsidRDefault="007242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4C8"/>
    <w:multiLevelType w:val="hybridMultilevel"/>
    <w:tmpl w:val="99700B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AB35D8"/>
    <w:multiLevelType w:val="hybridMultilevel"/>
    <w:tmpl w:val="C5C6CB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27D73CF"/>
    <w:multiLevelType w:val="hybridMultilevel"/>
    <w:tmpl w:val="18001C7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F4129F8"/>
    <w:multiLevelType w:val="hybridMultilevel"/>
    <w:tmpl w:val="B044C5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8D64C61"/>
    <w:multiLevelType w:val="hybridMultilevel"/>
    <w:tmpl w:val="E5BCD8A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nsid w:val="295F4C19"/>
    <w:multiLevelType w:val="hybridMultilevel"/>
    <w:tmpl w:val="1FFA0ABE"/>
    <w:lvl w:ilvl="0" w:tplc="040A000D">
      <w:start w:val="1"/>
      <w:numFmt w:val="bullet"/>
      <w:lvlText w:val=""/>
      <w:lvlJc w:val="left"/>
      <w:pPr>
        <w:ind w:left="2136" w:hanging="360"/>
      </w:pPr>
      <w:rPr>
        <w:rFonts w:ascii="Wingdings" w:hAnsi="Wingdings"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6">
    <w:nsid w:val="2D0D1229"/>
    <w:multiLevelType w:val="hybridMultilevel"/>
    <w:tmpl w:val="1B28400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1DF6DCE"/>
    <w:multiLevelType w:val="hybridMultilevel"/>
    <w:tmpl w:val="804EB604"/>
    <w:lvl w:ilvl="0" w:tplc="04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2A23D84"/>
    <w:multiLevelType w:val="hybridMultilevel"/>
    <w:tmpl w:val="61962488"/>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3DA51987"/>
    <w:multiLevelType w:val="hybridMultilevel"/>
    <w:tmpl w:val="1FE85D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4D725DD4"/>
    <w:multiLevelType w:val="hybridMultilevel"/>
    <w:tmpl w:val="9FC8404E"/>
    <w:lvl w:ilvl="0" w:tplc="040A0001">
      <w:start w:val="1"/>
      <w:numFmt w:val="bullet"/>
      <w:lvlText w:val=""/>
      <w:lvlJc w:val="left"/>
      <w:pPr>
        <w:tabs>
          <w:tab w:val="num" w:pos="2484"/>
        </w:tabs>
        <w:ind w:left="2484" w:hanging="360"/>
      </w:pPr>
      <w:rPr>
        <w:rFonts w:ascii="Symbol" w:hAnsi="Symbol" w:hint="default"/>
      </w:rPr>
    </w:lvl>
    <w:lvl w:ilvl="1" w:tplc="040A0003">
      <w:start w:val="1"/>
      <w:numFmt w:val="bullet"/>
      <w:lvlText w:val="o"/>
      <w:lvlJc w:val="left"/>
      <w:pPr>
        <w:tabs>
          <w:tab w:val="num" w:pos="3204"/>
        </w:tabs>
        <w:ind w:left="3204" w:hanging="360"/>
      </w:pPr>
      <w:rPr>
        <w:rFonts w:ascii="Courier New" w:hAnsi="Courier New" w:cs="Courier New" w:hint="default"/>
      </w:rPr>
    </w:lvl>
    <w:lvl w:ilvl="2" w:tplc="040A0005">
      <w:start w:val="1"/>
      <w:numFmt w:val="bullet"/>
      <w:lvlText w:val=""/>
      <w:lvlJc w:val="left"/>
      <w:pPr>
        <w:tabs>
          <w:tab w:val="num" w:pos="3924"/>
        </w:tabs>
        <w:ind w:left="3924" w:hanging="360"/>
      </w:pPr>
      <w:rPr>
        <w:rFonts w:ascii="Wingdings" w:hAnsi="Wingdings" w:hint="default"/>
      </w:rPr>
    </w:lvl>
    <w:lvl w:ilvl="3" w:tplc="040A0001">
      <w:start w:val="1"/>
      <w:numFmt w:val="bullet"/>
      <w:lvlText w:val=""/>
      <w:lvlJc w:val="left"/>
      <w:pPr>
        <w:tabs>
          <w:tab w:val="num" w:pos="4644"/>
        </w:tabs>
        <w:ind w:left="4644" w:hanging="360"/>
      </w:pPr>
      <w:rPr>
        <w:rFonts w:ascii="Symbol" w:hAnsi="Symbol" w:hint="default"/>
      </w:rPr>
    </w:lvl>
    <w:lvl w:ilvl="4" w:tplc="040A0003">
      <w:start w:val="1"/>
      <w:numFmt w:val="bullet"/>
      <w:lvlText w:val="o"/>
      <w:lvlJc w:val="left"/>
      <w:pPr>
        <w:tabs>
          <w:tab w:val="num" w:pos="5364"/>
        </w:tabs>
        <w:ind w:left="5364" w:hanging="360"/>
      </w:pPr>
      <w:rPr>
        <w:rFonts w:ascii="Courier New" w:hAnsi="Courier New" w:cs="Courier New" w:hint="default"/>
      </w:rPr>
    </w:lvl>
    <w:lvl w:ilvl="5" w:tplc="040A0005">
      <w:start w:val="1"/>
      <w:numFmt w:val="bullet"/>
      <w:lvlText w:val=""/>
      <w:lvlJc w:val="left"/>
      <w:pPr>
        <w:tabs>
          <w:tab w:val="num" w:pos="6084"/>
        </w:tabs>
        <w:ind w:left="6084" w:hanging="360"/>
      </w:pPr>
      <w:rPr>
        <w:rFonts w:ascii="Wingdings" w:hAnsi="Wingdings" w:hint="default"/>
      </w:rPr>
    </w:lvl>
    <w:lvl w:ilvl="6" w:tplc="040A0001">
      <w:start w:val="1"/>
      <w:numFmt w:val="bullet"/>
      <w:lvlText w:val=""/>
      <w:lvlJc w:val="left"/>
      <w:pPr>
        <w:tabs>
          <w:tab w:val="num" w:pos="6804"/>
        </w:tabs>
        <w:ind w:left="6804" w:hanging="360"/>
      </w:pPr>
      <w:rPr>
        <w:rFonts w:ascii="Symbol" w:hAnsi="Symbol" w:hint="default"/>
      </w:rPr>
    </w:lvl>
    <w:lvl w:ilvl="7" w:tplc="040A0003">
      <w:start w:val="1"/>
      <w:numFmt w:val="bullet"/>
      <w:lvlText w:val="o"/>
      <w:lvlJc w:val="left"/>
      <w:pPr>
        <w:tabs>
          <w:tab w:val="num" w:pos="7524"/>
        </w:tabs>
        <w:ind w:left="7524" w:hanging="360"/>
      </w:pPr>
      <w:rPr>
        <w:rFonts w:ascii="Courier New" w:hAnsi="Courier New" w:cs="Courier New" w:hint="default"/>
      </w:rPr>
    </w:lvl>
    <w:lvl w:ilvl="8" w:tplc="040A0005">
      <w:start w:val="1"/>
      <w:numFmt w:val="bullet"/>
      <w:lvlText w:val=""/>
      <w:lvlJc w:val="left"/>
      <w:pPr>
        <w:tabs>
          <w:tab w:val="num" w:pos="8244"/>
        </w:tabs>
        <w:ind w:left="8244" w:hanging="360"/>
      </w:pPr>
      <w:rPr>
        <w:rFonts w:ascii="Wingdings" w:hAnsi="Wingdings" w:hint="default"/>
      </w:rPr>
    </w:lvl>
  </w:abstractNum>
  <w:abstractNum w:abstractNumId="11">
    <w:nsid w:val="61817053"/>
    <w:multiLevelType w:val="hybridMultilevel"/>
    <w:tmpl w:val="565222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3864CFF"/>
    <w:multiLevelType w:val="hybridMultilevel"/>
    <w:tmpl w:val="4470EE2E"/>
    <w:lvl w:ilvl="0" w:tplc="040A0005">
      <w:start w:val="1"/>
      <w:numFmt w:val="bullet"/>
      <w:lvlText w:val=""/>
      <w:lvlJc w:val="left"/>
      <w:pPr>
        <w:tabs>
          <w:tab w:val="num" w:pos="2484"/>
        </w:tabs>
        <w:ind w:left="2484" w:hanging="360"/>
      </w:pPr>
      <w:rPr>
        <w:rFonts w:ascii="Wingdings" w:hAnsi="Wingdings" w:hint="default"/>
      </w:rPr>
    </w:lvl>
    <w:lvl w:ilvl="1" w:tplc="040A0003">
      <w:start w:val="1"/>
      <w:numFmt w:val="bullet"/>
      <w:lvlText w:val="o"/>
      <w:lvlJc w:val="left"/>
      <w:pPr>
        <w:tabs>
          <w:tab w:val="num" w:pos="3204"/>
        </w:tabs>
        <w:ind w:left="3204" w:hanging="360"/>
      </w:pPr>
      <w:rPr>
        <w:rFonts w:ascii="Courier New" w:hAnsi="Courier New" w:cs="Courier New" w:hint="default"/>
      </w:rPr>
    </w:lvl>
    <w:lvl w:ilvl="2" w:tplc="040A0005">
      <w:start w:val="1"/>
      <w:numFmt w:val="bullet"/>
      <w:lvlText w:val=""/>
      <w:lvlJc w:val="left"/>
      <w:pPr>
        <w:tabs>
          <w:tab w:val="num" w:pos="3924"/>
        </w:tabs>
        <w:ind w:left="3924" w:hanging="360"/>
      </w:pPr>
      <w:rPr>
        <w:rFonts w:ascii="Wingdings" w:hAnsi="Wingdings" w:hint="default"/>
      </w:rPr>
    </w:lvl>
    <w:lvl w:ilvl="3" w:tplc="040A0001">
      <w:start w:val="1"/>
      <w:numFmt w:val="bullet"/>
      <w:lvlText w:val=""/>
      <w:lvlJc w:val="left"/>
      <w:pPr>
        <w:tabs>
          <w:tab w:val="num" w:pos="4644"/>
        </w:tabs>
        <w:ind w:left="4644" w:hanging="360"/>
      </w:pPr>
      <w:rPr>
        <w:rFonts w:ascii="Symbol" w:hAnsi="Symbol" w:hint="default"/>
      </w:rPr>
    </w:lvl>
    <w:lvl w:ilvl="4" w:tplc="040A0003">
      <w:start w:val="1"/>
      <w:numFmt w:val="bullet"/>
      <w:lvlText w:val="o"/>
      <w:lvlJc w:val="left"/>
      <w:pPr>
        <w:tabs>
          <w:tab w:val="num" w:pos="5364"/>
        </w:tabs>
        <w:ind w:left="5364" w:hanging="360"/>
      </w:pPr>
      <w:rPr>
        <w:rFonts w:ascii="Courier New" w:hAnsi="Courier New" w:cs="Courier New" w:hint="default"/>
      </w:rPr>
    </w:lvl>
    <w:lvl w:ilvl="5" w:tplc="040A0005">
      <w:start w:val="1"/>
      <w:numFmt w:val="bullet"/>
      <w:lvlText w:val=""/>
      <w:lvlJc w:val="left"/>
      <w:pPr>
        <w:tabs>
          <w:tab w:val="num" w:pos="6084"/>
        </w:tabs>
        <w:ind w:left="6084" w:hanging="360"/>
      </w:pPr>
      <w:rPr>
        <w:rFonts w:ascii="Wingdings" w:hAnsi="Wingdings" w:hint="default"/>
      </w:rPr>
    </w:lvl>
    <w:lvl w:ilvl="6" w:tplc="040A0001">
      <w:start w:val="1"/>
      <w:numFmt w:val="bullet"/>
      <w:lvlText w:val=""/>
      <w:lvlJc w:val="left"/>
      <w:pPr>
        <w:tabs>
          <w:tab w:val="num" w:pos="6804"/>
        </w:tabs>
        <w:ind w:left="6804" w:hanging="360"/>
      </w:pPr>
      <w:rPr>
        <w:rFonts w:ascii="Symbol" w:hAnsi="Symbol" w:hint="default"/>
      </w:rPr>
    </w:lvl>
    <w:lvl w:ilvl="7" w:tplc="040A0003">
      <w:start w:val="1"/>
      <w:numFmt w:val="bullet"/>
      <w:lvlText w:val="o"/>
      <w:lvlJc w:val="left"/>
      <w:pPr>
        <w:tabs>
          <w:tab w:val="num" w:pos="7524"/>
        </w:tabs>
        <w:ind w:left="7524" w:hanging="360"/>
      </w:pPr>
      <w:rPr>
        <w:rFonts w:ascii="Courier New" w:hAnsi="Courier New" w:cs="Courier New" w:hint="default"/>
      </w:rPr>
    </w:lvl>
    <w:lvl w:ilvl="8" w:tplc="040A0005">
      <w:start w:val="1"/>
      <w:numFmt w:val="bullet"/>
      <w:lvlText w:val=""/>
      <w:lvlJc w:val="left"/>
      <w:pPr>
        <w:tabs>
          <w:tab w:val="num" w:pos="8244"/>
        </w:tabs>
        <w:ind w:left="8244" w:hanging="360"/>
      </w:pPr>
      <w:rPr>
        <w:rFonts w:ascii="Wingdings" w:hAnsi="Wingdings" w:hint="default"/>
      </w:rPr>
    </w:lvl>
  </w:abstractNum>
  <w:abstractNum w:abstractNumId="13">
    <w:nsid w:val="78E94AF2"/>
    <w:multiLevelType w:val="hybridMultilevel"/>
    <w:tmpl w:val="B822A9F0"/>
    <w:lvl w:ilvl="0" w:tplc="50B82E36">
      <w:start w:val="1"/>
      <w:numFmt w:val="bullet"/>
      <w:lvlText w:val=""/>
      <w:lvlJc w:val="left"/>
      <w:pPr>
        <w:tabs>
          <w:tab w:val="num" w:pos="1440"/>
        </w:tabs>
        <w:ind w:left="1440" w:hanging="360"/>
      </w:pPr>
      <w:rPr>
        <w:rFonts w:ascii="Symbol" w:hAnsi="Symbol" w:hint="default"/>
        <w:color w:val="auto"/>
        <w:sz w:val="16"/>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4">
    <w:nsid w:val="7C8A7E3A"/>
    <w:multiLevelType w:val="hybridMultilevel"/>
    <w:tmpl w:val="8E4A3D68"/>
    <w:lvl w:ilvl="0" w:tplc="2C0A0005">
      <w:start w:val="1"/>
      <w:numFmt w:val="bullet"/>
      <w:lvlText w:val=""/>
      <w:lvlJc w:val="left"/>
      <w:pPr>
        <w:ind w:left="3141" w:hanging="360"/>
      </w:pPr>
      <w:rPr>
        <w:rFonts w:ascii="Wingdings" w:hAnsi="Wingdings" w:hint="default"/>
      </w:rPr>
    </w:lvl>
    <w:lvl w:ilvl="1" w:tplc="2C0A0003" w:tentative="1">
      <w:start w:val="1"/>
      <w:numFmt w:val="bullet"/>
      <w:lvlText w:val="o"/>
      <w:lvlJc w:val="left"/>
      <w:pPr>
        <w:ind w:left="3861" w:hanging="360"/>
      </w:pPr>
      <w:rPr>
        <w:rFonts w:ascii="Courier New" w:hAnsi="Courier New" w:cs="Courier New" w:hint="default"/>
      </w:rPr>
    </w:lvl>
    <w:lvl w:ilvl="2" w:tplc="2C0A0005" w:tentative="1">
      <w:start w:val="1"/>
      <w:numFmt w:val="bullet"/>
      <w:lvlText w:val=""/>
      <w:lvlJc w:val="left"/>
      <w:pPr>
        <w:ind w:left="4581" w:hanging="360"/>
      </w:pPr>
      <w:rPr>
        <w:rFonts w:ascii="Wingdings" w:hAnsi="Wingdings" w:hint="default"/>
      </w:rPr>
    </w:lvl>
    <w:lvl w:ilvl="3" w:tplc="2C0A0001" w:tentative="1">
      <w:start w:val="1"/>
      <w:numFmt w:val="bullet"/>
      <w:lvlText w:val=""/>
      <w:lvlJc w:val="left"/>
      <w:pPr>
        <w:ind w:left="5301" w:hanging="360"/>
      </w:pPr>
      <w:rPr>
        <w:rFonts w:ascii="Symbol" w:hAnsi="Symbol" w:hint="default"/>
      </w:rPr>
    </w:lvl>
    <w:lvl w:ilvl="4" w:tplc="2C0A0003" w:tentative="1">
      <w:start w:val="1"/>
      <w:numFmt w:val="bullet"/>
      <w:lvlText w:val="o"/>
      <w:lvlJc w:val="left"/>
      <w:pPr>
        <w:ind w:left="6021" w:hanging="360"/>
      </w:pPr>
      <w:rPr>
        <w:rFonts w:ascii="Courier New" w:hAnsi="Courier New" w:cs="Courier New" w:hint="default"/>
      </w:rPr>
    </w:lvl>
    <w:lvl w:ilvl="5" w:tplc="2C0A0005" w:tentative="1">
      <w:start w:val="1"/>
      <w:numFmt w:val="bullet"/>
      <w:lvlText w:val=""/>
      <w:lvlJc w:val="left"/>
      <w:pPr>
        <w:ind w:left="6741" w:hanging="360"/>
      </w:pPr>
      <w:rPr>
        <w:rFonts w:ascii="Wingdings" w:hAnsi="Wingdings" w:hint="default"/>
      </w:rPr>
    </w:lvl>
    <w:lvl w:ilvl="6" w:tplc="2C0A0001" w:tentative="1">
      <w:start w:val="1"/>
      <w:numFmt w:val="bullet"/>
      <w:lvlText w:val=""/>
      <w:lvlJc w:val="left"/>
      <w:pPr>
        <w:ind w:left="7461" w:hanging="360"/>
      </w:pPr>
      <w:rPr>
        <w:rFonts w:ascii="Symbol" w:hAnsi="Symbol" w:hint="default"/>
      </w:rPr>
    </w:lvl>
    <w:lvl w:ilvl="7" w:tplc="2C0A0003" w:tentative="1">
      <w:start w:val="1"/>
      <w:numFmt w:val="bullet"/>
      <w:lvlText w:val="o"/>
      <w:lvlJc w:val="left"/>
      <w:pPr>
        <w:ind w:left="8181" w:hanging="360"/>
      </w:pPr>
      <w:rPr>
        <w:rFonts w:ascii="Courier New" w:hAnsi="Courier New" w:cs="Courier New" w:hint="default"/>
      </w:rPr>
    </w:lvl>
    <w:lvl w:ilvl="8" w:tplc="2C0A0005" w:tentative="1">
      <w:start w:val="1"/>
      <w:numFmt w:val="bullet"/>
      <w:lvlText w:val=""/>
      <w:lvlJc w:val="left"/>
      <w:pPr>
        <w:ind w:left="8901"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13"/>
  </w:num>
  <w:num w:numId="6">
    <w:abstractNumId w:val="4"/>
  </w:num>
  <w:num w:numId="7">
    <w:abstractNumId w:val="5"/>
  </w:num>
  <w:num w:numId="8">
    <w:abstractNumId w:val="10"/>
  </w:num>
  <w:num w:numId="9">
    <w:abstractNumId w:val="12"/>
  </w:num>
  <w:num w:numId="10">
    <w:abstractNumId w:val="7"/>
  </w:num>
  <w:num w:numId="11">
    <w:abstractNumId w:val="11"/>
  </w:num>
  <w:num w:numId="12">
    <w:abstractNumId w:val="6"/>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8E"/>
    <w:rsid w:val="000002CA"/>
    <w:rsid w:val="000202F2"/>
    <w:rsid w:val="00030591"/>
    <w:rsid w:val="00034351"/>
    <w:rsid w:val="0004639C"/>
    <w:rsid w:val="00065B8F"/>
    <w:rsid w:val="00093636"/>
    <w:rsid w:val="000A33E8"/>
    <w:rsid w:val="000B502A"/>
    <w:rsid w:val="000B5F9A"/>
    <w:rsid w:val="000C1C6A"/>
    <w:rsid w:val="000C62BC"/>
    <w:rsid w:val="000D17CF"/>
    <w:rsid w:val="000F39A1"/>
    <w:rsid w:val="0011251E"/>
    <w:rsid w:val="0012214D"/>
    <w:rsid w:val="00135D87"/>
    <w:rsid w:val="001411C1"/>
    <w:rsid w:val="00143ED6"/>
    <w:rsid w:val="00145121"/>
    <w:rsid w:val="00151021"/>
    <w:rsid w:val="00152742"/>
    <w:rsid w:val="001706BD"/>
    <w:rsid w:val="001B0004"/>
    <w:rsid w:val="001B5C6A"/>
    <w:rsid w:val="001B5D2C"/>
    <w:rsid w:val="001B7BBE"/>
    <w:rsid w:val="00230545"/>
    <w:rsid w:val="00250F92"/>
    <w:rsid w:val="00252D1C"/>
    <w:rsid w:val="00254674"/>
    <w:rsid w:val="00287AEA"/>
    <w:rsid w:val="00292A87"/>
    <w:rsid w:val="002B4D70"/>
    <w:rsid w:val="002C1E8F"/>
    <w:rsid w:val="002F2501"/>
    <w:rsid w:val="00337596"/>
    <w:rsid w:val="00346DF5"/>
    <w:rsid w:val="00346F49"/>
    <w:rsid w:val="00361F5B"/>
    <w:rsid w:val="0036539C"/>
    <w:rsid w:val="003736E4"/>
    <w:rsid w:val="003822FE"/>
    <w:rsid w:val="00392066"/>
    <w:rsid w:val="003A4C2F"/>
    <w:rsid w:val="003A764C"/>
    <w:rsid w:val="003B21A3"/>
    <w:rsid w:val="003C56DC"/>
    <w:rsid w:val="003D4781"/>
    <w:rsid w:val="003E49BD"/>
    <w:rsid w:val="003F3032"/>
    <w:rsid w:val="003F564D"/>
    <w:rsid w:val="0044317A"/>
    <w:rsid w:val="00450284"/>
    <w:rsid w:val="004562B1"/>
    <w:rsid w:val="00462208"/>
    <w:rsid w:val="00466B3A"/>
    <w:rsid w:val="00475900"/>
    <w:rsid w:val="0048245C"/>
    <w:rsid w:val="004842D2"/>
    <w:rsid w:val="0049181B"/>
    <w:rsid w:val="00492AA4"/>
    <w:rsid w:val="004A55BB"/>
    <w:rsid w:val="004B25A5"/>
    <w:rsid w:val="004C6035"/>
    <w:rsid w:val="004E69B4"/>
    <w:rsid w:val="004F6512"/>
    <w:rsid w:val="005051BA"/>
    <w:rsid w:val="00546EA7"/>
    <w:rsid w:val="00552938"/>
    <w:rsid w:val="00565E85"/>
    <w:rsid w:val="00576750"/>
    <w:rsid w:val="00584641"/>
    <w:rsid w:val="0058575F"/>
    <w:rsid w:val="005C188E"/>
    <w:rsid w:val="005D3A65"/>
    <w:rsid w:val="005D47A2"/>
    <w:rsid w:val="005D70F8"/>
    <w:rsid w:val="005D7B08"/>
    <w:rsid w:val="005E5685"/>
    <w:rsid w:val="005F3B7F"/>
    <w:rsid w:val="006306C8"/>
    <w:rsid w:val="00650FFC"/>
    <w:rsid w:val="006532B1"/>
    <w:rsid w:val="00662145"/>
    <w:rsid w:val="00666813"/>
    <w:rsid w:val="00674D74"/>
    <w:rsid w:val="0067627A"/>
    <w:rsid w:val="00695BFC"/>
    <w:rsid w:val="006A3688"/>
    <w:rsid w:val="006C7BF2"/>
    <w:rsid w:val="006E749C"/>
    <w:rsid w:val="006F6147"/>
    <w:rsid w:val="00717694"/>
    <w:rsid w:val="00723255"/>
    <w:rsid w:val="00724044"/>
    <w:rsid w:val="007242FF"/>
    <w:rsid w:val="00731A1D"/>
    <w:rsid w:val="0074003C"/>
    <w:rsid w:val="007527B8"/>
    <w:rsid w:val="007601A4"/>
    <w:rsid w:val="00761FE5"/>
    <w:rsid w:val="0076239C"/>
    <w:rsid w:val="007675C5"/>
    <w:rsid w:val="007777FF"/>
    <w:rsid w:val="00777D06"/>
    <w:rsid w:val="0078572F"/>
    <w:rsid w:val="00796D8B"/>
    <w:rsid w:val="00797CEA"/>
    <w:rsid w:val="007A18EC"/>
    <w:rsid w:val="007A46E5"/>
    <w:rsid w:val="007B0E11"/>
    <w:rsid w:val="007B1506"/>
    <w:rsid w:val="007B3CD4"/>
    <w:rsid w:val="007C3FF6"/>
    <w:rsid w:val="007D3BF9"/>
    <w:rsid w:val="007F5665"/>
    <w:rsid w:val="007F5C79"/>
    <w:rsid w:val="007F71BA"/>
    <w:rsid w:val="008021AE"/>
    <w:rsid w:val="008026BF"/>
    <w:rsid w:val="008216F5"/>
    <w:rsid w:val="00840C54"/>
    <w:rsid w:val="00861746"/>
    <w:rsid w:val="008622DF"/>
    <w:rsid w:val="00877179"/>
    <w:rsid w:val="00893DB8"/>
    <w:rsid w:val="008C1543"/>
    <w:rsid w:val="008D27B6"/>
    <w:rsid w:val="008E2391"/>
    <w:rsid w:val="008F1AC2"/>
    <w:rsid w:val="008F4C3A"/>
    <w:rsid w:val="009011BA"/>
    <w:rsid w:val="00926329"/>
    <w:rsid w:val="0094047B"/>
    <w:rsid w:val="00941C4F"/>
    <w:rsid w:val="0096400F"/>
    <w:rsid w:val="0096752D"/>
    <w:rsid w:val="00975067"/>
    <w:rsid w:val="00994F61"/>
    <w:rsid w:val="009A042F"/>
    <w:rsid w:val="009A67FE"/>
    <w:rsid w:val="009B0949"/>
    <w:rsid w:val="009D1ABB"/>
    <w:rsid w:val="009D7E5E"/>
    <w:rsid w:val="009E696D"/>
    <w:rsid w:val="009F59B8"/>
    <w:rsid w:val="009F660B"/>
    <w:rsid w:val="00A22A9A"/>
    <w:rsid w:val="00A33FC1"/>
    <w:rsid w:val="00A46DEA"/>
    <w:rsid w:val="00A47D97"/>
    <w:rsid w:val="00A52246"/>
    <w:rsid w:val="00A56602"/>
    <w:rsid w:val="00A57EB4"/>
    <w:rsid w:val="00A66913"/>
    <w:rsid w:val="00A72F4A"/>
    <w:rsid w:val="00A862FB"/>
    <w:rsid w:val="00A86F89"/>
    <w:rsid w:val="00A909BD"/>
    <w:rsid w:val="00A91F9E"/>
    <w:rsid w:val="00AA03B8"/>
    <w:rsid w:val="00AC5BE9"/>
    <w:rsid w:val="00AE49F5"/>
    <w:rsid w:val="00AF2263"/>
    <w:rsid w:val="00B028C4"/>
    <w:rsid w:val="00B07A99"/>
    <w:rsid w:val="00B11E35"/>
    <w:rsid w:val="00B42527"/>
    <w:rsid w:val="00B652D2"/>
    <w:rsid w:val="00B86F3F"/>
    <w:rsid w:val="00B95A39"/>
    <w:rsid w:val="00B96B01"/>
    <w:rsid w:val="00BA532F"/>
    <w:rsid w:val="00BB2E3C"/>
    <w:rsid w:val="00BC4457"/>
    <w:rsid w:val="00BD590D"/>
    <w:rsid w:val="00BF457C"/>
    <w:rsid w:val="00BF69E0"/>
    <w:rsid w:val="00C17656"/>
    <w:rsid w:val="00C17D57"/>
    <w:rsid w:val="00C23976"/>
    <w:rsid w:val="00C26A18"/>
    <w:rsid w:val="00C4075B"/>
    <w:rsid w:val="00C477BA"/>
    <w:rsid w:val="00C47D50"/>
    <w:rsid w:val="00C60852"/>
    <w:rsid w:val="00C634BF"/>
    <w:rsid w:val="00CD1F9F"/>
    <w:rsid w:val="00CD2C08"/>
    <w:rsid w:val="00CE2F63"/>
    <w:rsid w:val="00CF4E7F"/>
    <w:rsid w:val="00D10B06"/>
    <w:rsid w:val="00D124F2"/>
    <w:rsid w:val="00D143B1"/>
    <w:rsid w:val="00D15229"/>
    <w:rsid w:val="00D16D7F"/>
    <w:rsid w:val="00D21796"/>
    <w:rsid w:val="00D53FF9"/>
    <w:rsid w:val="00D54BD1"/>
    <w:rsid w:val="00D565A7"/>
    <w:rsid w:val="00D5798E"/>
    <w:rsid w:val="00D74281"/>
    <w:rsid w:val="00D76D4D"/>
    <w:rsid w:val="00D87D88"/>
    <w:rsid w:val="00D938D4"/>
    <w:rsid w:val="00D97627"/>
    <w:rsid w:val="00DA7739"/>
    <w:rsid w:val="00DB3A06"/>
    <w:rsid w:val="00DC2BB0"/>
    <w:rsid w:val="00DC3977"/>
    <w:rsid w:val="00DC618F"/>
    <w:rsid w:val="00DC77F1"/>
    <w:rsid w:val="00DD37CA"/>
    <w:rsid w:val="00DE3883"/>
    <w:rsid w:val="00DE402F"/>
    <w:rsid w:val="00DE4F41"/>
    <w:rsid w:val="00DE5445"/>
    <w:rsid w:val="00DE752C"/>
    <w:rsid w:val="00DF2D89"/>
    <w:rsid w:val="00E000BB"/>
    <w:rsid w:val="00E15236"/>
    <w:rsid w:val="00E250B0"/>
    <w:rsid w:val="00E266AC"/>
    <w:rsid w:val="00E279EC"/>
    <w:rsid w:val="00E27FE9"/>
    <w:rsid w:val="00E47593"/>
    <w:rsid w:val="00E53F2F"/>
    <w:rsid w:val="00E55CBA"/>
    <w:rsid w:val="00E6472E"/>
    <w:rsid w:val="00E64ABE"/>
    <w:rsid w:val="00E65996"/>
    <w:rsid w:val="00E660E1"/>
    <w:rsid w:val="00E962A6"/>
    <w:rsid w:val="00EA72F0"/>
    <w:rsid w:val="00EB20C8"/>
    <w:rsid w:val="00EB7487"/>
    <w:rsid w:val="00EC0A60"/>
    <w:rsid w:val="00ED0EEF"/>
    <w:rsid w:val="00ED694E"/>
    <w:rsid w:val="00F53277"/>
    <w:rsid w:val="00FA1ABA"/>
    <w:rsid w:val="00FC0005"/>
    <w:rsid w:val="00FE2D69"/>
    <w:rsid w:val="00FF0F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45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42D2"/>
    <w:pPr>
      <w:tabs>
        <w:tab w:val="center" w:pos="4252"/>
        <w:tab w:val="right" w:pos="8504"/>
      </w:tabs>
    </w:pPr>
  </w:style>
  <w:style w:type="paragraph" w:styleId="Piedepgina">
    <w:name w:val="footer"/>
    <w:basedOn w:val="Normal"/>
    <w:link w:val="PiedepginaCar"/>
    <w:uiPriority w:val="99"/>
    <w:rsid w:val="004842D2"/>
    <w:pPr>
      <w:tabs>
        <w:tab w:val="center" w:pos="4252"/>
        <w:tab w:val="right" w:pos="8504"/>
      </w:tabs>
    </w:pPr>
  </w:style>
  <w:style w:type="paragraph" w:styleId="Textodeglobo">
    <w:name w:val="Balloon Text"/>
    <w:basedOn w:val="Normal"/>
    <w:semiHidden/>
    <w:rsid w:val="005051BA"/>
    <w:rPr>
      <w:rFonts w:ascii="Tahoma" w:hAnsi="Tahoma" w:cs="Tahoma"/>
      <w:sz w:val="16"/>
      <w:szCs w:val="16"/>
    </w:rPr>
  </w:style>
  <w:style w:type="character" w:styleId="Hipervnculo">
    <w:name w:val="Hyperlink"/>
    <w:rsid w:val="00C23976"/>
    <w:rPr>
      <w:color w:val="0000FF"/>
      <w:u w:val="single"/>
    </w:rPr>
  </w:style>
  <w:style w:type="paragraph" w:styleId="Textoindependiente">
    <w:name w:val="Body Text"/>
    <w:basedOn w:val="Normal"/>
    <w:link w:val="TextoindependienteCar"/>
    <w:rsid w:val="009A042F"/>
    <w:pPr>
      <w:spacing w:after="120"/>
      <w:jc w:val="both"/>
    </w:pPr>
    <w:rPr>
      <w:rFonts w:ascii="Arial" w:hAnsi="Arial"/>
      <w:spacing w:val="10"/>
      <w:sz w:val="22"/>
      <w:szCs w:val="20"/>
    </w:rPr>
  </w:style>
  <w:style w:type="paragraph" w:styleId="Prrafodelista">
    <w:name w:val="List Paragraph"/>
    <w:basedOn w:val="Normal"/>
    <w:uiPriority w:val="34"/>
    <w:qFormat/>
    <w:rsid w:val="000C1C6A"/>
    <w:pPr>
      <w:spacing w:after="200" w:line="276" w:lineRule="auto"/>
      <w:ind w:left="720"/>
      <w:contextualSpacing/>
    </w:pPr>
    <w:rPr>
      <w:rFonts w:ascii="Calibri" w:eastAsia="Calibri" w:hAnsi="Calibri"/>
      <w:sz w:val="22"/>
      <w:szCs w:val="22"/>
      <w:lang w:val="es-ES_tradnl" w:eastAsia="en-US"/>
    </w:rPr>
  </w:style>
  <w:style w:type="table" w:styleId="Tablaconcuadrcula">
    <w:name w:val="Table Grid"/>
    <w:basedOn w:val="Tablanormal"/>
    <w:rsid w:val="009A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1B5D2C"/>
    <w:rPr>
      <w:rFonts w:ascii="Arial" w:hAnsi="Arial"/>
      <w:spacing w:val="10"/>
      <w:sz w:val="22"/>
      <w:lang w:val="es-ES" w:eastAsia="es-ES"/>
    </w:rPr>
  </w:style>
  <w:style w:type="paragraph" w:customStyle="1" w:styleId="Ttulo11">
    <w:name w:val="Título 11"/>
    <w:basedOn w:val="Normal"/>
    <w:uiPriority w:val="1"/>
    <w:qFormat/>
    <w:rsid w:val="00761FE5"/>
    <w:pPr>
      <w:widowControl w:val="0"/>
      <w:ind w:left="100"/>
      <w:jc w:val="both"/>
      <w:outlineLvl w:val="1"/>
    </w:pPr>
    <w:rPr>
      <w:rFonts w:ascii="Calibri" w:eastAsia="Calibri" w:hAnsi="Calibri" w:cs="Calibri"/>
      <w:b/>
      <w:bCs/>
      <w:sz w:val="28"/>
      <w:szCs w:val="28"/>
      <w:lang w:val="en-US" w:eastAsia="en-US"/>
    </w:rPr>
  </w:style>
  <w:style w:type="paragraph" w:customStyle="1" w:styleId="Ttulo21">
    <w:name w:val="Título 21"/>
    <w:basedOn w:val="Normal"/>
    <w:uiPriority w:val="1"/>
    <w:qFormat/>
    <w:rsid w:val="00761FE5"/>
    <w:pPr>
      <w:widowControl w:val="0"/>
      <w:ind w:left="160"/>
      <w:jc w:val="both"/>
      <w:outlineLvl w:val="2"/>
    </w:pPr>
    <w:rPr>
      <w:rFonts w:ascii="Calibri" w:eastAsia="Calibri" w:hAnsi="Calibri" w:cs="Calibri"/>
      <w:b/>
      <w:bCs/>
      <w:lang w:val="en-US" w:eastAsia="en-US"/>
    </w:rPr>
  </w:style>
  <w:style w:type="character" w:customStyle="1" w:styleId="PiedepginaCar">
    <w:name w:val="Pie de página Car"/>
    <w:basedOn w:val="Fuentedeprrafopredeter"/>
    <w:link w:val="Piedepgina"/>
    <w:uiPriority w:val="99"/>
    <w:rsid w:val="00D87D88"/>
    <w:rPr>
      <w:sz w:val="24"/>
      <w:szCs w:val="24"/>
      <w:lang w:val="es-ES" w:eastAsia="es-ES"/>
    </w:rPr>
  </w:style>
  <w:style w:type="character" w:customStyle="1" w:styleId="apple-converted-space">
    <w:name w:val="apple-converted-space"/>
    <w:basedOn w:val="Fuentedeprrafopredeter"/>
    <w:rsid w:val="00141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45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42D2"/>
    <w:pPr>
      <w:tabs>
        <w:tab w:val="center" w:pos="4252"/>
        <w:tab w:val="right" w:pos="8504"/>
      </w:tabs>
    </w:pPr>
  </w:style>
  <w:style w:type="paragraph" w:styleId="Piedepgina">
    <w:name w:val="footer"/>
    <w:basedOn w:val="Normal"/>
    <w:link w:val="PiedepginaCar"/>
    <w:uiPriority w:val="99"/>
    <w:rsid w:val="004842D2"/>
    <w:pPr>
      <w:tabs>
        <w:tab w:val="center" w:pos="4252"/>
        <w:tab w:val="right" w:pos="8504"/>
      </w:tabs>
    </w:pPr>
  </w:style>
  <w:style w:type="paragraph" w:styleId="Textodeglobo">
    <w:name w:val="Balloon Text"/>
    <w:basedOn w:val="Normal"/>
    <w:semiHidden/>
    <w:rsid w:val="005051BA"/>
    <w:rPr>
      <w:rFonts w:ascii="Tahoma" w:hAnsi="Tahoma" w:cs="Tahoma"/>
      <w:sz w:val="16"/>
      <w:szCs w:val="16"/>
    </w:rPr>
  </w:style>
  <w:style w:type="character" w:styleId="Hipervnculo">
    <w:name w:val="Hyperlink"/>
    <w:rsid w:val="00C23976"/>
    <w:rPr>
      <w:color w:val="0000FF"/>
      <w:u w:val="single"/>
    </w:rPr>
  </w:style>
  <w:style w:type="paragraph" w:styleId="Textoindependiente">
    <w:name w:val="Body Text"/>
    <w:basedOn w:val="Normal"/>
    <w:link w:val="TextoindependienteCar"/>
    <w:rsid w:val="009A042F"/>
    <w:pPr>
      <w:spacing w:after="120"/>
      <w:jc w:val="both"/>
    </w:pPr>
    <w:rPr>
      <w:rFonts w:ascii="Arial" w:hAnsi="Arial"/>
      <w:spacing w:val="10"/>
      <w:sz w:val="22"/>
      <w:szCs w:val="20"/>
    </w:rPr>
  </w:style>
  <w:style w:type="paragraph" w:styleId="Prrafodelista">
    <w:name w:val="List Paragraph"/>
    <w:basedOn w:val="Normal"/>
    <w:uiPriority w:val="34"/>
    <w:qFormat/>
    <w:rsid w:val="000C1C6A"/>
    <w:pPr>
      <w:spacing w:after="200" w:line="276" w:lineRule="auto"/>
      <w:ind w:left="720"/>
      <w:contextualSpacing/>
    </w:pPr>
    <w:rPr>
      <w:rFonts w:ascii="Calibri" w:eastAsia="Calibri" w:hAnsi="Calibri"/>
      <w:sz w:val="22"/>
      <w:szCs w:val="22"/>
      <w:lang w:val="es-ES_tradnl" w:eastAsia="en-US"/>
    </w:rPr>
  </w:style>
  <w:style w:type="table" w:styleId="Tablaconcuadrcula">
    <w:name w:val="Table Grid"/>
    <w:basedOn w:val="Tablanormal"/>
    <w:rsid w:val="009A6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1B5D2C"/>
    <w:rPr>
      <w:rFonts w:ascii="Arial" w:hAnsi="Arial"/>
      <w:spacing w:val="10"/>
      <w:sz w:val="22"/>
      <w:lang w:val="es-ES" w:eastAsia="es-ES"/>
    </w:rPr>
  </w:style>
  <w:style w:type="paragraph" w:customStyle="1" w:styleId="Ttulo11">
    <w:name w:val="Título 11"/>
    <w:basedOn w:val="Normal"/>
    <w:uiPriority w:val="1"/>
    <w:qFormat/>
    <w:rsid w:val="00761FE5"/>
    <w:pPr>
      <w:widowControl w:val="0"/>
      <w:ind w:left="100"/>
      <w:jc w:val="both"/>
      <w:outlineLvl w:val="1"/>
    </w:pPr>
    <w:rPr>
      <w:rFonts w:ascii="Calibri" w:eastAsia="Calibri" w:hAnsi="Calibri" w:cs="Calibri"/>
      <w:b/>
      <w:bCs/>
      <w:sz w:val="28"/>
      <w:szCs w:val="28"/>
      <w:lang w:val="en-US" w:eastAsia="en-US"/>
    </w:rPr>
  </w:style>
  <w:style w:type="paragraph" w:customStyle="1" w:styleId="Ttulo21">
    <w:name w:val="Título 21"/>
    <w:basedOn w:val="Normal"/>
    <w:uiPriority w:val="1"/>
    <w:qFormat/>
    <w:rsid w:val="00761FE5"/>
    <w:pPr>
      <w:widowControl w:val="0"/>
      <w:ind w:left="160"/>
      <w:jc w:val="both"/>
      <w:outlineLvl w:val="2"/>
    </w:pPr>
    <w:rPr>
      <w:rFonts w:ascii="Calibri" w:eastAsia="Calibri" w:hAnsi="Calibri" w:cs="Calibri"/>
      <w:b/>
      <w:bCs/>
      <w:lang w:val="en-US" w:eastAsia="en-US"/>
    </w:rPr>
  </w:style>
  <w:style w:type="character" w:customStyle="1" w:styleId="PiedepginaCar">
    <w:name w:val="Pie de página Car"/>
    <w:basedOn w:val="Fuentedeprrafopredeter"/>
    <w:link w:val="Piedepgina"/>
    <w:uiPriority w:val="99"/>
    <w:rsid w:val="00D87D88"/>
    <w:rPr>
      <w:sz w:val="24"/>
      <w:szCs w:val="24"/>
      <w:lang w:val="es-ES" w:eastAsia="es-ES"/>
    </w:rPr>
  </w:style>
  <w:style w:type="character" w:customStyle="1" w:styleId="apple-converted-space">
    <w:name w:val="apple-converted-space"/>
    <w:basedOn w:val="Fuentedeprrafopredeter"/>
    <w:rsid w:val="0014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7238">
      <w:bodyDiv w:val="1"/>
      <w:marLeft w:val="0"/>
      <w:marRight w:val="0"/>
      <w:marTop w:val="0"/>
      <w:marBottom w:val="0"/>
      <w:divBdr>
        <w:top w:val="none" w:sz="0" w:space="0" w:color="auto"/>
        <w:left w:val="none" w:sz="0" w:space="0" w:color="auto"/>
        <w:bottom w:val="none" w:sz="0" w:space="0" w:color="auto"/>
        <w:right w:val="none" w:sz="0" w:space="0" w:color="auto"/>
      </w:divBdr>
    </w:div>
    <w:div w:id="918715841">
      <w:bodyDiv w:val="1"/>
      <w:marLeft w:val="0"/>
      <w:marRight w:val="0"/>
      <w:marTop w:val="0"/>
      <w:marBottom w:val="0"/>
      <w:divBdr>
        <w:top w:val="none" w:sz="0" w:space="0" w:color="auto"/>
        <w:left w:val="none" w:sz="0" w:space="0" w:color="auto"/>
        <w:bottom w:val="none" w:sz="0" w:space="0" w:color="auto"/>
        <w:right w:val="none" w:sz="0" w:space="0" w:color="auto"/>
      </w:divBdr>
    </w:div>
    <w:div w:id="1195001904">
      <w:bodyDiv w:val="1"/>
      <w:marLeft w:val="0"/>
      <w:marRight w:val="0"/>
      <w:marTop w:val="0"/>
      <w:marBottom w:val="0"/>
      <w:divBdr>
        <w:top w:val="none" w:sz="0" w:space="0" w:color="auto"/>
        <w:left w:val="none" w:sz="0" w:space="0" w:color="auto"/>
        <w:bottom w:val="none" w:sz="0" w:space="0" w:color="auto"/>
        <w:right w:val="none" w:sz="0" w:space="0" w:color="auto"/>
      </w:divBdr>
      <w:divsChild>
        <w:div w:id="85687359">
          <w:marLeft w:val="0"/>
          <w:marRight w:val="0"/>
          <w:marTop w:val="0"/>
          <w:marBottom w:val="0"/>
          <w:divBdr>
            <w:top w:val="none" w:sz="0" w:space="0" w:color="auto"/>
            <w:left w:val="none" w:sz="0" w:space="0" w:color="auto"/>
            <w:bottom w:val="none" w:sz="0" w:space="0" w:color="auto"/>
            <w:right w:val="none" w:sz="0" w:space="0" w:color="auto"/>
          </w:divBdr>
          <w:divsChild>
            <w:div w:id="1975409021">
              <w:marLeft w:val="0"/>
              <w:marRight w:val="0"/>
              <w:marTop w:val="30"/>
              <w:marBottom w:val="0"/>
              <w:divBdr>
                <w:top w:val="none" w:sz="0" w:space="0" w:color="auto"/>
                <w:left w:val="none" w:sz="0" w:space="0" w:color="auto"/>
                <w:bottom w:val="none" w:sz="0" w:space="0" w:color="auto"/>
                <w:right w:val="none" w:sz="0" w:space="0" w:color="auto"/>
              </w:divBdr>
              <w:divsChild>
                <w:div w:id="7802197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23223695">
              <w:marLeft w:val="0"/>
              <w:marRight w:val="0"/>
              <w:marTop w:val="0"/>
              <w:marBottom w:val="0"/>
              <w:divBdr>
                <w:top w:val="none" w:sz="0" w:space="0" w:color="auto"/>
                <w:left w:val="none" w:sz="0" w:space="0" w:color="auto"/>
                <w:bottom w:val="none" w:sz="0" w:space="0" w:color="auto"/>
                <w:right w:val="none" w:sz="0" w:space="0" w:color="auto"/>
              </w:divBdr>
              <w:divsChild>
                <w:div w:id="8670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6504">
          <w:marLeft w:val="0"/>
          <w:marRight w:val="0"/>
          <w:marTop w:val="0"/>
          <w:marBottom w:val="0"/>
          <w:divBdr>
            <w:top w:val="none" w:sz="0" w:space="0" w:color="auto"/>
            <w:left w:val="none" w:sz="0" w:space="0" w:color="auto"/>
            <w:bottom w:val="none" w:sz="0" w:space="0" w:color="auto"/>
            <w:right w:val="none" w:sz="0" w:space="0" w:color="auto"/>
          </w:divBdr>
          <w:divsChild>
            <w:div w:id="624506691">
              <w:marLeft w:val="0"/>
              <w:marRight w:val="0"/>
              <w:marTop w:val="0"/>
              <w:marBottom w:val="0"/>
              <w:divBdr>
                <w:top w:val="none" w:sz="0" w:space="0" w:color="auto"/>
                <w:left w:val="none" w:sz="0" w:space="0" w:color="auto"/>
                <w:bottom w:val="none" w:sz="0" w:space="0" w:color="auto"/>
                <w:right w:val="none" w:sz="0" w:space="0" w:color="auto"/>
              </w:divBdr>
            </w:div>
            <w:div w:id="730466548">
              <w:marLeft w:val="0"/>
              <w:marRight w:val="0"/>
              <w:marTop w:val="0"/>
              <w:marBottom w:val="0"/>
              <w:divBdr>
                <w:top w:val="none" w:sz="0" w:space="0" w:color="auto"/>
                <w:left w:val="none" w:sz="0" w:space="0" w:color="auto"/>
                <w:bottom w:val="none" w:sz="0" w:space="0" w:color="auto"/>
                <w:right w:val="none" w:sz="0" w:space="0" w:color="auto"/>
              </w:divBdr>
            </w:div>
            <w:div w:id="23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636A-9307-4E4A-81B7-02993081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Comunicación Nº</vt:lpstr>
    </vt:vector>
  </TitlesOfParts>
  <Company>The houze!</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Nº</dc:title>
  <dc:creator>DGCyE</dc:creator>
  <cp:lastModifiedBy>ROBERTO</cp:lastModifiedBy>
  <cp:revision>2</cp:revision>
  <cp:lastPrinted>2017-02-09T15:48:00Z</cp:lastPrinted>
  <dcterms:created xsi:type="dcterms:W3CDTF">2017-05-20T20:04:00Z</dcterms:created>
  <dcterms:modified xsi:type="dcterms:W3CDTF">2017-05-20T20:04:00Z</dcterms:modified>
</cp:coreProperties>
</file>