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298D" w:rsidRDefault="000A3E7C">
      <w:bookmarkStart w:id="0" w:name="_GoBack"/>
      <w:bookmarkEnd w:id="0"/>
      <w:r>
        <w:rPr>
          <w:noProof/>
        </w:rPr>
        <w:drawing>
          <wp:inline distT="0" distB="0" distL="0" distR="0">
            <wp:extent cx="5612130" cy="642922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2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298D" w:rsidRDefault="004F298D"/>
    <w:p w:rsidR="004F298D" w:rsidRDefault="004F298D"/>
    <w:p w:rsidR="004F298D" w:rsidRDefault="000A3E7C">
      <w:pPr>
        <w:jc w:val="center"/>
      </w:pPr>
      <w:r>
        <w:rPr>
          <w:rFonts w:ascii="Arial" w:eastAsia="Arial" w:hAnsi="Arial" w:cs="Arial"/>
        </w:rPr>
        <w:t>COMUNICACIÓN N° 33/16</w:t>
      </w:r>
    </w:p>
    <w:p w:rsidR="004F298D" w:rsidRDefault="004F298D">
      <w:pPr>
        <w:jc w:val="center"/>
      </w:pPr>
    </w:p>
    <w:p w:rsidR="004F298D" w:rsidRDefault="000A3E7C">
      <w:r>
        <w:rPr>
          <w:rFonts w:ascii="Arial" w:eastAsia="Arial" w:hAnsi="Arial" w:cs="Arial"/>
        </w:rPr>
        <w:t>Estimadas/os Directoras/es</w:t>
      </w:r>
    </w:p>
    <w:p w:rsidR="004F298D" w:rsidRDefault="000A3E7C">
      <w:pPr>
        <w:jc w:val="both"/>
      </w:pPr>
      <w:r>
        <w:rPr>
          <w:rFonts w:ascii="Arial" w:eastAsia="Arial" w:hAnsi="Arial" w:cs="Arial"/>
        </w:rPr>
        <w:t>Se informa que a través de la Resolución 1664/15 se han transferido los fondos correspondientes a los bienes de capital del PTI 2015. Para poder ejecutar dicha transferencia deberán realizar la encuesta que se adjunta a docentes y estudiantes de, al menos,</w:t>
      </w:r>
      <w:r>
        <w:rPr>
          <w:rFonts w:ascii="Arial" w:eastAsia="Arial" w:hAnsi="Arial" w:cs="Arial"/>
        </w:rPr>
        <w:t xml:space="preserve"> un espacio curricular por campo.</w:t>
      </w:r>
    </w:p>
    <w:p w:rsidR="004F298D" w:rsidRDefault="000A3E7C">
      <w:pPr>
        <w:jc w:val="both"/>
      </w:pPr>
      <w:r>
        <w:rPr>
          <w:rFonts w:ascii="Arial" w:eastAsia="Arial" w:hAnsi="Arial" w:cs="Arial"/>
        </w:rPr>
        <w:t xml:space="preserve">El resultado de dicha encuesta será el insumo para fundamentar y completar la planilla B que se adjunta. Luego ésta deberá ser enviada a </w:t>
      </w:r>
      <w:hyperlink r:id="rId6">
        <w:r>
          <w:rPr>
            <w:rFonts w:ascii="Arial" w:eastAsia="Arial" w:hAnsi="Arial" w:cs="Arial"/>
            <w:color w:val="0000FF"/>
            <w:u w:val="single"/>
          </w:rPr>
          <w:t>superiorbuenosaires@gmail.com</w:t>
        </w:r>
      </w:hyperlink>
      <w:r>
        <w:rPr>
          <w:rFonts w:ascii="Arial" w:eastAsia="Arial" w:hAnsi="Arial" w:cs="Arial"/>
        </w:rPr>
        <w:t xml:space="preserve">  con copia a </w:t>
      </w:r>
      <w:hyperlink r:id="rId7">
        <w:r>
          <w:rPr>
            <w:rFonts w:ascii="Arial" w:eastAsia="Arial" w:hAnsi="Arial" w:cs="Arial"/>
            <w:color w:val="0000FF"/>
            <w:u w:val="single"/>
          </w:rPr>
          <w:t>roche_ana@hotmail.com</w:t>
        </w:r>
      </w:hyperlink>
      <w:r>
        <w:rPr>
          <w:rFonts w:ascii="Arial" w:eastAsia="Arial" w:hAnsi="Arial" w:cs="Arial"/>
        </w:rPr>
        <w:t xml:space="preserve"> . </w:t>
      </w:r>
    </w:p>
    <w:p w:rsidR="004F298D" w:rsidRDefault="000A3E7C">
      <w:pPr>
        <w:jc w:val="both"/>
      </w:pPr>
      <w:r>
        <w:rPr>
          <w:rFonts w:ascii="Arial" w:eastAsia="Arial" w:hAnsi="Arial" w:cs="Arial"/>
        </w:rPr>
        <w:t>Se podrá comenzar a adquirir los bienes presupuestados una vez que hayan recibido la aprobación de la DES.</w:t>
      </w:r>
    </w:p>
    <w:p w:rsidR="004F298D" w:rsidRDefault="000A3E7C">
      <w:pPr>
        <w:jc w:val="both"/>
      </w:pPr>
      <w:r>
        <w:rPr>
          <w:rFonts w:ascii="Arial" w:eastAsia="Arial" w:hAnsi="Arial" w:cs="Arial"/>
        </w:rPr>
        <w:t>Saludos cordiales</w:t>
      </w:r>
    </w:p>
    <w:p w:rsidR="004F298D" w:rsidRDefault="000A3E7C">
      <w:pPr>
        <w:jc w:val="both"/>
      </w:pPr>
      <w:r>
        <w:rPr>
          <w:rFonts w:ascii="Arial" w:eastAsia="Arial" w:hAnsi="Arial" w:cs="Arial"/>
        </w:rPr>
        <w:t>DES</w:t>
      </w:r>
    </w:p>
    <w:sectPr w:rsidR="004F298D">
      <w:pgSz w:w="12240" w:h="15840"/>
      <w:pgMar w:top="1417" w:right="1701" w:bottom="1417" w:left="1701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F298D"/>
    <w:rsid w:val="000A3E7C"/>
    <w:rsid w:val="004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he_an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periorbuenosaire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2016-05-14T13:20:00Z</dcterms:created>
  <dcterms:modified xsi:type="dcterms:W3CDTF">2016-05-14T13:20:00Z</dcterms:modified>
</cp:coreProperties>
</file>